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5E" w:rsidRPr="004745AE" w:rsidRDefault="00A8255E" w:rsidP="00A8255E">
      <w:pPr>
        <w:pStyle w:val="a3"/>
        <w:jc w:val="center"/>
        <w:rPr>
          <w:rFonts w:ascii="Times New Roman" w:hAnsi="Times New Roman" w:cs="Times New Roman"/>
          <w:sz w:val="32"/>
          <w:szCs w:val="32"/>
        </w:rPr>
      </w:pPr>
      <w:r w:rsidRPr="004745AE">
        <w:rPr>
          <w:rFonts w:ascii="Times New Roman" w:hAnsi="Times New Roman" w:cs="Times New Roman"/>
          <w:noProof/>
          <w:sz w:val="32"/>
          <w:szCs w:val="32"/>
          <w:lang w:eastAsia="ru-RU"/>
        </w:rPr>
        <w:drawing>
          <wp:inline distT="0" distB="0" distL="0" distR="0">
            <wp:extent cx="428625" cy="495300"/>
            <wp:effectExtent l="19050" t="0" r="952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A8255E" w:rsidRPr="004745AE" w:rsidRDefault="00A8255E" w:rsidP="00A8255E">
      <w:pPr>
        <w:pStyle w:val="a3"/>
        <w:jc w:val="center"/>
        <w:rPr>
          <w:rFonts w:ascii="Times New Roman" w:hAnsi="Times New Roman" w:cs="Times New Roman"/>
          <w:sz w:val="32"/>
          <w:szCs w:val="32"/>
        </w:rPr>
      </w:pPr>
      <w:r w:rsidRPr="004745AE">
        <w:rPr>
          <w:rFonts w:ascii="Times New Roman" w:hAnsi="Times New Roman" w:cs="Times New Roman"/>
          <w:sz w:val="32"/>
          <w:szCs w:val="32"/>
        </w:rPr>
        <w:t>Администрация</w:t>
      </w:r>
    </w:p>
    <w:p w:rsidR="00A8255E" w:rsidRPr="004745AE" w:rsidRDefault="00A8255E" w:rsidP="00A8255E">
      <w:pPr>
        <w:pStyle w:val="a3"/>
        <w:jc w:val="center"/>
        <w:rPr>
          <w:rFonts w:ascii="Times New Roman" w:hAnsi="Times New Roman" w:cs="Times New Roman"/>
          <w:sz w:val="32"/>
          <w:szCs w:val="32"/>
        </w:rPr>
      </w:pPr>
      <w:r w:rsidRPr="004745AE">
        <w:rPr>
          <w:rFonts w:ascii="Times New Roman" w:hAnsi="Times New Roman" w:cs="Times New Roman"/>
          <w:sz w:val="32"/>
          <w:szCs w:val="32"/>
        </w:rPr>
        <w:t>Декабристского муниципального образования</w:t>
      </w:r>
    </w:p>
    <w:p w:rsidR="00A8255E" w:rsidRPr="004745AE" w:rsidRDefault="00A8255E" w:rsidP="00A8255E">
      <w:pPr>
        <w:pStyle w:val="a3"/>
        <w:pBdr>
          <w:bottom w:val="single" w:sz="12" w:space="1" w:color="auto"/>
        </w:pBdr>
        <w:jc w:val="center"/>
        <w:rPr>
          <w:rFonts w:ascii="Times New Roman" w:hAnsi="Times New Roman" w:cs="Times New Roman"/>
          <w:sz w:val="32"/>
          <w:szCs w:val="32"/>
        </w:rPr>
      </w:pPr>
      <w:r w:rsidRPr="004745AE">
        <w:rPr>
          <w:rFonts w:ascii="Times New Roman" w:hAnsi="Times New Roman" w:cs="Times New Roman"/>
          <w:sz w:val="32"/>
          <w:szCs w:val="32"/>
        </w:rPr>
        <w:t>Ершовского района Саратовской области</w:t>
      </w:r>
    </w:p>
    <w:p w:rsidR="00A8255E" w:rsidRDefault="00A8255E" w:rsidP="00A8255E">
      <w:pPr>
        <w:pStyle w:val="a3"/>
        <w:rPr>
          <w:rFonts w:ascii="Times New Roman" w:hAnsi="Times New Roman" w:cs="Times New Roman"/>
          <w:b/>
          <w:caps/>
          <w:sz w:val="28"/>
          <w:szCs w:val="28"/>
        </w:rPr>
      </w:pPr>
    </w:p>
    <w:p w:rsidR="00A8255E" w:rsidRPr="001053BC" w:rsidRDefault="00A8255E" w:rsidP="00A8255E">
      <w:pPr>
        <w:pStyle w:val="a3"/>
        <w:rPr>
          <w:rFonts w:ascii="Times New Roman" w:hAnsi="Times New Roman" w:cs="Times New Roman"/>
          <w:b/>
          <w:caps/>
          <w:sz w:val="28"/>
          <w:szCs w:val="28"/>
        </w:rPr>
      </w:pPr>
    </w:p>
    <w:p w:rsidR="00A8255E" w:rsidRPr="001053BC" w:rsidRDefault="00A8255E" w:rsidP="00A8255E">
      <w:pPr>
        <w:pStyle w:val="a3"/>
        <w:jc w:val="center"/>
        <w:rPr>
          <w:rFonts w:ascii="Times New Roman" w:hAnsi="Times New Roman" w:cs="Times New Roman"/>
          <w:b/>
          <w:caps/>
          <w:sz w:val="28"/>
          <w:szCs w:val="28"/>
        </w:rPr>
      </w:pPr>
      <w:r w:rsidRPr="001053BC">
        <w:rPr>
          <w:rFonts w:ascii="Times New Roman" w:hAnsi="Times New Roman" w:cs="Times New Roman"/>
          <w:b/>
          <w:caps/>
          <w:sz w:val="28"/>
          <w:szCs w:val="28"/>
        </w:rPr>
        <w:t>Распоряжение</w:t>
      </w:r>
    </w:p>
    <w:p w:rsidR="00A8255E" w:rsidRPr="007D5B03" w:rsidRDefault="00A8255E" w:rsidP="00A8255E">
      <w:pPr>
        <w:pStyle w:val="a3"/>
        <w:rPr>
          <w:rFonts w:ascii="Times New Roman" w:hAnsi="Times New Roman" w:cs="Times New Roman"/>
          <w:caps/>
          <w:sz w:val="28"/>
          <w:szCs w:val="28"/>
        </w:rPr>
      </w:pPr>
    </w:p>
    <w:p w:rsidR="00A8255E" w:rsidRPr="007D5B03" w:rsidRDefault="00A8255E" w:rsidP="00A8255E">
      <w:pPr>
        <w:pStyle w:val="a3"/>
        <w:jc w:val="right"/>
        <w:rPr>
          <w:rFonts w:ascii="Times New Roman" w:hAnsi="Times New Roman" w:cs="Times New Roman"/>
          <w:sz w:val="28"/>
          <w:szCs w:val="28"/>
        </w:rPr>
      </w:pPr>
      <w:r w:rsidRPr="007D5B03">
        <w:rPr>
          <w:rFonts w:ascii="Times New Roman" w:hAnsi="Times New Roman" w:cs="Times New Roman"/>
          <w:sz w:val="28"/>
          <w:szCs w:val="28"/>
        </w:rPr>
        <w:t xml:space="preserve">от </w:t>
      </w:r>
      <w:r w:rsidR="004E2F9B">
        <w:rPr>
          <w:rFonts w:ascii="Times New Roman" w:hAnsi="Times New Roman" w:cs="Times New Roman"/>
          <w:sz w:val="28"/>
          <w:szCs w:val="28"/>
        </w:rPr>
        <w:t>2</w:t>
      </w:r>
      <w:r w:rsidR="00627344">
        <w:rPr>
          <w:rFonts w:ascii="Times New Roman" w:hAnsi="Times New Roman" w:cs="Times New Roman"/>
          <w:sz w:val="28"/>
          <w:szCs w:val="28"/>
        </w:rPr>
        <w:t>3</w:t>
      </w:r>
      <w:r w:rsidR="004E2F9B">
        <w:rPr>
          <w:rFonts w:ascii="Times New Roman" w:hAnsi="Times New Roman" w:cs="Times New Roman"/>
          <w:sz w:val="28"/>
          <w:szCs w:val="28"/>
        </w:rPr>
        <w:t xml:space="preserve"> июня</w:t>
      </w:r>
      <w:r w:rsidR="00773B37">
        <w:rPr>
          <w:rFonts w:ascii="Times New Roman" w:hAnsi="Times New Roman" w:cs="Times New Roman"/>
          <w:sz w:val="28"/>
          <w:szCs w:val="28"/>
        </w:rPr>
        <w:t xml:space="preserve"> </w:t>
      </w:r>
      <w:r w:rsidRPr="007D5B03">
        <w:rPr>
          <w:rFonts w:ascii="Times New Roman" w:hAnsi="Times New Roman" w:cs="Times New Roman"/>
          <w:sz w:val="28"/>
          <w:szCs w:val="28"/>
        </w:rPr>
        <w:t>201</w:t>
      </w:r>
      <w:r w:rsidR="004E2F9B">
        <w:rPr>
          <w:rFonts w:ascii="Times New Roman" w:hAnsi="Times New Roman" w:cs="Times New Roman"/>
          <w:sz w:val="28"/>
          <w:szCs w:val="28"/>
        </w:rPr>
        <w:t>5</w:t>
      </w:r>
      <w:r w:rsidRPr="007D5B03">
        <w:rPr>
          <w:rFonts w:ascii="Times New Roman" w:hAnsi="Times New Roman" w:cs="Times New Roman"/>
          <w:sz w:val="28"/>
          <w:szCs w:val="28"/>
        </w:rPr>
        <w:t>г.</w:t>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r>
      <w:r w:rsidR="00E32C2A">
        <w:rPr>
          <w:rFonts w:ascii="Times New Roman" w:hAnsi="Times New Roman" w:cs="Times New Roman"/>
          <w:sz w:val="28"/>
          <w:szCs w:val="28"/>
        </w:rPr>
        <w:tab/>
        <w:t xml:space="preserve">№ </w:t>
      </w:r>
      <w:r w:rsidR="004E2F9B">
        <w:rPr>
          <w:rFonts w:ascii="Times New Roman" w:hAnsi="Times New Roman" w:cs="Times New Roman"/>
          <w:sz w:val="28"/>
          <w:szCs w:val="28"/>
        </w:rPr>
        <w:t>3</w:t>
      </w:r>
      <w:r w:rsidR="00234E9B">
        <w:rPr>
          <w:rFonts w:ascii="Times New Roman" w:hAnsi="Times New Roman" w:cs="Times New Roman"/>
          <w:sz w:val="28"/>
          <w:szCs w:val="28"/>
        </w:rPr>
        <w:t>7</w:t>
      </w:r>
    </w:p>
    <w:p w:rsidR="00A8255E" w:rsidRDefault="00A8255E" w:rsidP="00A8255E">
      <w:pPr>
        <w:pStyle w:val="a3"/>
        <w:jc w:val="right"/>
        <w:rPr>
          <w:rFonts w:ascii="Times New Roman" w:hAnsi="Times New Roman" w:cs="Times New Roman"/>
          <w:sz w:val="28"/>
          <w:szCs w:val="28"/>
        </w:rPr>
      </w:pPr>
    </w:p>
    <w:p w:rsidR="001D6FFE" w:rsidRPr="007D5B03" w:rsidRDefault="001D6FFE" w:rsidP="00A8255E">
      <w:pPr>
        <w:pStyle w:val="a3"/>
        <w:jc w:val="right"/>
        <w:rPr>
          <w:rFonts w:ascii="Times New Roman" w:hAnsi="Times New Roman" w:cs="Times New Roman"/>
          <w:sz w:val="28"/>
          <w:szCs w:val="28"/>
        </w:rPr>
      </w:pPr>
    </w:p>
    <w:p w:rsidR="00234E9B" w:rsidRPr="0089459E" w:rsidRDefault="00234E9B" w:rsidP="00234E9B">
      <w:pPr>
        <w:widowControl/>
        <w:rPr>
          <w:b/>
        </w:rPr>
      </w:pPr>
      <w:r w:rsidRPr="0089459E">
        <w:rPr>
          <w:rFonts w:ascii="Times New Roman" w:hAnsi="Times New Roman"/>
          <w:b/>
          <w:bCs/>
          <w:sz w:val="28"/>
          <w:szCs w:val="28"/>
        </w:rPr>
        <w:t>О ПОРЯДКЕ</w:t>
      </w:r>
      <w:r>
        <w:rPr>
          <w:rFonts w:ascii="Times New Roman" w:hAnsi="Times New Roman"/>
          <w:b/>
          <w:bCs/>
          <w:sz w:val="28"/>
          <w:szCs w:val="28"/>
        </w:rPr>
        <w:t xml:space="preserve"> </w:t>
      </w:r>
      <w:r w:rsidRPr="0089459E">
        <w:rPr>
          <w:rFonts w:ascii="Times New Roman" w:hAnsi="Times New Roman"/>
          <w:b/>
          <w:bCs/>
          <w:sz w:val="28"/>
          <w:szCs w:val="28"/>
        </w:rPr>
        <w:t>ПРОВЕДЕНИЯ АНТИКОРРУПЦИОННОЙ ЭКСПЕРТИЗЫ НОРМАТИВНЫХ</w:t>
      </w:r>
      <w:r>
        <w:rPr>
          <w:rFonts w:ascii="Times New Roman" w:hAnsi="Times New Roman"/>
          <w:b/>
          <w:bCs/>
          <w:sz w:val="28"/>
          <w:szCs w:val="28"/>
        </w:rPr>
        <w:t xml:space="preserve"> </w:t>
      </w:r>
      <w:r w:rsidRPr="0089459E">
        <w:rPr>
          <w:rFonts w:ascii="Times New Roman" w:hAnsi="Times New Roman"/>
          <w:b/>
          <w:bCs/>
          <w:sz w:val="28"/>
          <w:szCs w:val="28"/>
        </w:rPr>
        <w:t>ПРАВОВЫХ АКТОВ И ИХ ПРОЕКТОВ</w:t>
      </w:r>
      <w:r>
        <w:rPr>
          <w:rFonts w:ascii="Times New Roman" w:hAnsi="Times New Roman"/>
          <w:b/>
          <w:bCs/>
          <w:sz w:val="28"/>
          <w:szCs w:val="28"/>
        </w:rPr>
        <w:t xml:space="preserve"> </w:t>
      </w:r>
      <w:r w:rsidRPr="0089459E">
        <w:rPr>
          <w:rFonts w:ascii="Times New Roman" w:hAnsi="Times New Roman"/>
          <w:b/>
          <w:bCs/>
          <w:sz w:val="28"/>
          <w:szCs w:val="28"/>
        </w:rPr>
        <w:t xml:space="preserve"> </w:t>
      </w:r>
      <w:r>
        <w:rPr>
          <w:rFonts w:ascii="Times New Roman" w:hAnsi="Times New Roman"/>
          <w:b/>
          <w:bCs/>
          <w:sz w:val="28"/>
          <w:szCs w:val="28"/>
        </w:rPr>
        <w:t>В АДМИНИСТРАЦИИ ДЕКАБРИСТСКОГО МУНИЦИПАЛЬНОГО ОБРАЗОВАНИЯ</w:t>
      </w:r>
    </w:p>
    <w:p w:rsidR="00234E9B" w:rsidRDefault="00234E9B" w:rsidP="00234E9B">
      <w:pPr>
        <w:widowControl/>
        <w:ind w:firstLine="709"/>
        <w:rPr>
          <w:rFonts w:ascii="Times New Roman" w:hAnsi="Times New Roman"/>
          <w:sz w:val="28"/>
          <w:szCs w:val="28"/>
        </w:rPr>
      </w:pPr>
    </w:p>
    <w:p w:rsidR="00234E9B" w:rsidRPr="00C37DAC" w:rsidRDefault="00234E9B" w:rsidP="00234E9B">
      <w:pPr>
        <w:widowControl/>
        <w:ind w:firstLine="709"/>
        <w:jc w:val="both"/>
        <w:rPr>
          <w:rFonts w:ascii="Times New Roman" w:hAnsi="Times New Roman"/>
          <w:sz w:val="28"/>
          <w:szCs w:val="28"/>
        </w:rPr>
      </w:pPr>
      <w:r w:rsidRPr="0089459E">
        <w:rPr>
          <w:rFonts w:ascii="Times New Roman" w:hAnsi="Times New Roman"/>
          <w:sz w:val="28"/>
          <w:szCs w:val="28"/>
        </w:rPr>
        <w:t xml:space="preserve">В соответствии с Федеральным </w:t>
      </w:r>
      <w:hyperlink r:id="rId6" w:history="1">
        <w:r w:rsidRPr="00483109">
          <w:rPr>
            <w:rFonts w:ascii="Times New Roman" w:hAnsi="Times New Roman"/>
            <w:sz w:val="28"/>
            <w:szCs w:val="28"/>
          </w:rPr>
          <w:t>законом</w:t>
        </w:r>
      </w:hyperlink>
      <w:r w:rsidRPr="0089459E">
        <w:rPr>
          <w:rFonts w:ascii="Times New Roman" w:hAnsi="Times New Roman"/>
          <w:sz w:val="28"/>
          <w:szCs w:val="28"/>
        </w:rPr>
        <w:t xml:space="preserve"> от 17 июля 2009 г. </w:t>
      </w:r>
      <w:r>
        <w:rPr>
          <w:rFonts w:ascii="Times New Roman" w:hAnsi="Times New Roman"/>
          <w:sz w:val="28"/>
          <w:szCs w:val="28"/>
        </w:rPr>
        <w:t>№</w:t>
      </w:r>
      <w:r w:rsidRPr="0089459E">
        <w:rPr>
          <w:rFonts w:ascii="Times New Roman" w:hAnsi="Times New Roman"/>
          <w:sz w:val="28"/>
          <w:szCs w:val="28"/>
        </w:rPr>
        <w:t xml:space="preserve"> 172-ФЗ </w:t>
      </w:r>
      <w:r>
        <w:rPr>
          <w:rFonts w:ascii="Times New Roman" w:hAnsi="Times New Roman"/>
          <w:sz w:val="28"/>
          <w:szCs w:val="28"/>
        </w:rPr>
        <w:t>«</w:t>
      </w:r>
      <w:r w:rsidRPr="0089459E">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sz w:val="28"/>
          <w:szCs w:val="28"/>
        </w:rPr>
        <w:t>»</w:t>
      </w:r>
      <w:r w:rsidRPr="0089459E">
        <w:rPr>
          <w:rFonts w:ascii="Times New Roman" w:hAnsi="Times New Roman"/>
          <w:sz w:val="28"/>
          <w:szCs w:val="28"/>
        </w:rPr>
        <w:t xml:space="preserve">, </w:t>
      </w:r>
      <w:hyperlink r:id="rId7" w:history="1">
        <w:r w:rsidRPr="00483109">
          <w:rPr>
            <w:rFonts w:ascii="Times New Roman" w:hAnsi="Times New Roman"/>
            <w:sz w:val="28"/>
            <w:szCs w:val="28"/>
          </w:rPr>
          <w:t>постановлением</w:t>
        </w:r>
      </w:hyperlink>
      <w:r w:rsidRPr="0089459E">
        <w:rPr>
          <w:rFonts w:ascii="Times New Roman" w:hAnsi="Times New Roman"/>
          <w:sz w:val="28"/>
          <w:szCs w:val="28"/>
        </w:rPr>
        <w:t xml:space="preserve"> Правительства Российской Федерации от 26 февраля 2010 г. </w:t>
      </w:r>
      <w:r>
        <w:rPr>
          <w:rFonts w:ascii="Times New Roman" w:hAnsi="Times New Roman"/>
          <w:sz w:val="28"/>
          <w:szCs w:val="28"/>
        </w:rPr>
        <w:t>№</w:t>
      </w:r>
      <w:r w:rsidRPr="0089459E">
        <w:rPr>
          <w:rFonts w:ascii="Times New Roman" w:hAnsi="Times New Roman"/>
          <w:sz w:val="28"/>
          <w:szCs w:val="28"/>
        </w:rPr>
        <w:t xml:space="preserve"> 96 </w:t>
      </w:r>
      <w:r>
        <w:rPr>
          <w:rFonts w:ascii="Times New Roman" w:hAnsi="Times New Roman"/>
          <w:sz w:val="28"/>
          <w:szCs w:val="28"/>
        </w:rPr>
        <w:t>«</w:t>
      </w:r>
      <w:r w:rsidRPr="0089459E">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sz w:val="28"/>
          <w:szCs w:val="28"/>
        </w:rPr>
        <w:t>»</w:t>
      </w:r>
      <w:r w:rsidRPr="0089459E">
        <w:rPr>
          <w:rFonts w:ascii="Times New Roman" w:hAnsi="Times New Roman"/>
          <w:sz w:val="28"/>
          <w:szCs w:val="28"/>
        </w:rPr>
        <w:t>,</w:t>
      </w:r>
      <w:r w:rsidRPr="00C37DAC">
        <w:rPr>
          <w:rFonts w:ascii="Times New Roman" w:hAnsi="Times New Roman"/>
          <w:sz w:val="28"/>
          <w:szCs w:val="28"/>
        </w:rPr>
        <w:t xml:space="preserve"> Устав</w:t>
      </w:r>
      <w:r>
        <w:rPr>
          <w:rFonts w:ascii="Times New Roman" w:hAnsi="Times New Roman"/>
          <w:sz w:val="28"/>
          <w:szCs w:val="28"/>
        </w:rPr>
        <w:t xml:space="preserve">ом </w:t>
      </w:r>
      <w:r w:rsidRPr="00C37DAC">
        <w:rPr>
          <w:rFonts w:ascii="Times New Roman" w:hAnsi="Times New Roman"/>
          <w:sz w:val="28"/>
          <w:szCs w:val="28"/>
        </w:rPr>
        <w:t xml:space="preserve"> </w:t>
      </w:r>
      <w:r>
        <w:rPr>
          <w:rFonts w:ascii="Times New Roman" w:hAnsi="Times New Roman"/>
          <w:sz w:val="28"/>
          <w:szCs w:val="28"/>
        </w:rPr>
        <w:t>Декабристского муниципального образования.</w:t>
      </w:r>
      <w:r w:rsidRPr="00C37DAC">
        <w:rPr>
          <w:rFonts w:ascii="Times New Roman" w:hAnsi="Times New Roman"/>
          <w:sz w:val="28"/>
          <w:szCs w:val="28"/>
        </w:rPr>
        <w:t xml:space="preserve"> </w:t>
      </w:r>
    </w:p>
    <w:p w:rsidR="00234E9B" w:rsidRDefault="00234E9B" w:rsidP="00234E9B">
      <w:pPr>
        <w:widowControl/>
        <w:ind w:firstLine="540"/>
        <w:jc w:val="both"/>
        <w:rPr>
          <w:rFonts w:ascii="Times New Roman" w:hAnsi="Times New Roman"/>
          <w:sz w:val="28"/>
          <w:szCs w:val="28"/>
        </w:rPr>
      </w:pPr>
    </w:p>
    <w:p w:rsidR="00234E9B" w:rsidRPr="00483109" w:rsidRDefault="00234E9B" w:rsidP="00234E9B">
      <w:pPr>
        <w:widowControl/>
        <w:ind w:firstLine="540"/>
        <w:jc w:val="both"/>
        <w:rPr>
          <w:rFonts w:ascii="Times New Roman" w:hAnsi="Times New Roman"/>
          <w:sz w:val="28"/>
          <w:szCs w:val="28"/>
        </w:rPr>
      </w:pPr>
      <w:r>
        <w:rPr>
          <w:rFonts w:ascii="Times New Roman" w:hAnsi="Times New Roman"/>
          <w:sz w:val="28"/>
          <w:szCs w:val="28"/>
        </w:rPr>
        <w:t xml:space="preserve">1. </w:t>
      </w:r>
      <w:r w:rsidRPr="00AB6369">
        <w:rPr>
          <w:rFonts w:ascii="Times New Roman" w:hAnsi="Times New Roman"/>
          <w:sz w:val="28"/>
          <w:szCs w:val="28"/>
        </w:rPr>
        <w:t xml:space="preserve">Утвердить </w:t>
      </w:r>
      <w:r w:rsidRPr="0089459E">
        <w:rPr>
          <w:rFonts w:ascii="Times New Roman" w:hAnsi="Times New Roman"/>
          <w:sz w:val="28"/>
          <w:szCs w:val="28"/>
        </w:rPr>
        <w:t xml:space="preserve">прилагаемый </w:t>
      </w:r>
      <w:hyperlink w:anchor="Par36" w:history="1">
        <w:r w:rsidRPr="00483109">
          <w:rPr>
            <w:rFonts w:ascii="Times New Roman" w:hAnsi="Times New Roman"/>
            <w:sz w:val="28"/>
            <w:szCs w:val="28"/>
          </w:rPr>
          <w:t>порядок</w:t>
        </w:r>
      </w:hyperlink>
      <w:r w:rsidRPr="0089459E">
        <w:rPr>
          <w:rFonts w:ascii="Times New Roman" w:hAnsi="Times New Roman"/>
          <w:sz w:val="28"/>
          <w:szCs w:val="28"/>
        </w:rPr>
        <w:t xml:space="preserve"> проведения антикоррупционной экспертизы нормативных правовых актов и их проектов</w:t>
      </w:r>
      <w:r>
        <w:rPr>
          <w:rFonts w:ascii="Times New Roman" w:hAnsi="Times New Roman"/>
          <w:sz w:val="28"/>
          <w:szCs w:val="28"/>
        </w:rPr>
        <w:t xml:space="preserve"> </w:t>
      </w:r>
      <w:r w:rsidRPr="00483109">
        <w:rPr>
          <w:rFonts w:ascii="Times New Roman" w:hAnsi="Times New Roman"/>
          <w:sz w:val="28"/>
          <w:szCs w:val="28"/>
        </w:rPr>
        <w:t xml:space="preserve">в администрации </w:t>
      </w:r>
      <w:r>
        <w:rPr>
          <w:rFonts w:ascii="Times New Roman" w:hAnsi="Times New Roman"/>
          <w:sz w:val="28"/>
          <w:szCs w:val="28"/>
        </w:rPr>
        <w:t>Декабристского муниципального образования</w:t>
      </w:r>
      <w:r w:rsidRPr="00483109">
        <w:rPr>
          <w:rFonts w:ascii="Times New Roman" w:hAnsi="Times New Roman"/>
          <w:sz w:val="28"/>
          <w:szCs w:val="28"/>
        </w:rPr>
        <w:t>.</w:t>
      </w:r>
    </w:p>
    <w:p w:rsidR="00234E9B" w:rsidRPr="00C37DAC" w:rsidRDefault="00234E9B" w:rsidP="00234E9B">
      <w:pPr>
        <w:pStyle w:val="ConsNormal"/>
        <w:widowControl/>
        <w:suppressAutoHyphens/>
        <w:ind w:right="0" w:firstLine="709"/>
        <w:jc w:val="both"/>
        <w:rPr>
          <w:rFonts w:ascii="Times New Roman" w:hAnsi="Times New Roman" w:cs="Times New Roman"/>
          <w:sz w:val="28"/>
          <w:szCs w:val="28"/>
        </w:rPr>
      </w:pPr>
      <w:r w:rsidRPr="00C37DAC">
        <w:rPr>
          <w:rFonts w:ascii="Times New Roman" w:hAnsi="Times New Roman" w:cs="Times New Roman"/>
          <w:sz w:val="28"/>
          <w:szCs w:val="28"/>
        </w:rPr>
        <w:t xml:space="preserve">2. Настоящее решение вступает в силу на следующий день после дня его официального опубликования </w:t>
      </w:r>
      <w:r>
        <w:rPr>
          <w:rFonts w:ascii="Times New Roman" w:hAnsi="Times New Roman" w:cs="Times New Roman"/>
          <w:sz w:val="28"/>
          <w:szCs w:val="28"/>
        </w:rPr>
        <w:t xml:space="preserve">обнародования. </w:t>
      </w:r>
    </w:p>
    <w:p w:rsidR="00234E9B" w:rsidRPr="00C37DAC" w:rsidRDefault="00234E9B" w:rsidP="00234E9B">
      <w:pPr>
        <w:pStyle w:val="ConsNormal"/>
        <w:widowControl/>
        <w:suppressAutoHyphens/>
        <w:ind w:right="0" w:firstLine="709"/>
        <w:jc w:val="both"/>
        <w:rPr>
          <w:rFonts w:ascii="Times New Roman" w:hAnsi="Times New Roman" w:cs="Times New Roman"/>
          <w:sz w:val="28"/>
          <w:szCs w:val="28"/>
        </w:rPr>
      </w:pPr>
      <w:r w:rsidRPr="00C37DAC">
        <w:rPr>
          <w:rFonts w:ascii="Times New Roman" w:hAnsi="Times New Roman" w:cs="Times New Roman"/>
          <w:sz w:val="28"/>
          <w:szCs w:val="28"/>
        </w:rPr>
        <w:t xml:space="preserve">3. Настоящее решение </w:t>
      </w:r>
      <w:r>
        <w:rPr>
          <w:rFonts w:ascii="Times New Roman" w:hAnsi="Times New Roman" w:cs="Times New Roman"/>
          <w:sz w:val="28"/>
          <w:szCs w:val="28"/>
        </w:rPr>
        <w:t xml:space="preserve">обнародовать на сайте Декабристского МО в сети «интернет». </w:t>
      </w:r>
      <w:r w:rsidRPr="00C37DAC">
        <w:rPr>
          <w:rFonts w:ascii="Times New Roman" w:hAnsi="Times New Roman" w:cs="Times New Roman"/>
          <w:sz w:val="28"/>
          <w:szCs w:val="28"/>
        </w:rPr>
        <w:t xml:space="preserve"> </w:t>
      </w:r>
    </w:p>
    <w:p w:rsidR="004E2F9B" w:rsidRDefault="004E2F9B" w:rsidP="004E2F9B">
      <w:pPr>
        <w:rPr>
          <w:rFonts w:ascii="Times New Roman" w:hAnsi="Times New Roman"/>
          <w:sz w:val="28"/>
        </w:rPr>
      </w:pPr>
    </w:p>
    <w:p w:rsidR="004E2F9B" w:rsidRDefault="004E2F9B" w:rsidP="004E2F9B">
      <w:pPr>
        <w:rPr>
          <w:rFonts w:ascii="Times New Roman" w:hAnsi="Times New Roman"/>
          <w:sz w:val="28"/>
        </w:rPr>
      </w:pPr>
    </w:p>
    <w:p w:rsidR="004E2F9B" w:rsidRPr="00486A60" w:rsidRDefault="004E2F9B" w:rsidP="004E2F9B">
      <w:pPr>
        <w:rPr>
          <w:rFonts w:ascii="Times New Roman" w:hAnsi="Times New Roman"/>
          <w:sz w:val="28"/>
        </w:rPr>
      </w:pPr>
      <w:r>
        <w:rPr>
          <w:rFonts w:ascii="Times New Roman" w:hAnsi="Times New Roman"/>
          <w:sz w:val="28"/>
        </w:rPr>
        <w:t xml:space="preserve">Глава администрации Декабристского МО                             </w:t>
      </w:r>
      <w:r w:rsidRPr="00775776">
        <w:rPr>
          <w:rFonts w:ascii="Times New Roman" w:hAnsi="Times New Roman"/>
          <w:sz w:val="28"/>
        </w:rPr>
        <w:t>Андрущенко В.А.</w:t>
      </w:r>
      <w:r>
        <w:rPr>
          <w:rFonts w:ascii="Times New Roman" w:hAnsi="Times New Roman"/>
          <w:sz w:val="28"/>
        </w:rPr>
        <w:t xml:space="preserve"> </w:t>
      </w:r>
    </w:p>
    <w:p w:rsidR="00A8255E" w:rsidRDefault="00A8255E"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4E2F9B" w:rsidRDefault="004E2F9B" w:rsidP="004E2F9B">
      <w:pPr>
        <w:ind w:right="425"/>
        <w:jc w:val="both"/>
        <w:rPr>
          <w:rFonts w:ascii="Times New Roman" w:hAnsi="Times New Roman"/>
          <w:sz w:val="28"/>
          <w:szCs w:val="28"/>
        </w:rPr>
      </w:pPr>
    </w:p>
    <w:p w:rsidR="00234E9B" w:rsidRDefault="00234E9B" w:rsidP="00234E9B">
      <w:pPr>
        <w:widowControl/>
        <w:ind w:left="5670"/>
        <w:jc w:val="center"/>
        <w:rPr>
          <w:rFonts w:ascii="Times New Roman" w:hAnsi="Times New Roman"/>
          <w:sz w:val="28"/>
          <w:szCs w:val="28"/>
        </w:rPr>
      </w:pPr>
    </w:p>
    <w:p w:rsidR="00234E9B" w:rsidRPr="00C37DAC" w:rsidRDefault="00234E9B" w:rsidP="00234E9B">
      <w:pPr>
        <w:widowControl/>
        <w:ind w:left="5670"/>
        <w:jc w:val="center"/>
        <w:rPr>
          <w:rFonts w:ascii="Times New Roman" w:hAnsi="Times New Roman"/>
          <w:sz w:val="28"/>
          <w:szCs w:val="28"/>
        </w:rPr>
      </w:pPr>
      <w:r w:rsidRPr="00C37DAC">
        <w:rPr>
          <w:rFonts w:ascii="Times New Roman" w:hAnsi="Times New Roman"/>
          <w:sz w:val="28"/>
          <w:szCs w:val="28"/>
        </w:rPr>
        <w:t>УТВЕРЖДЕНО</w:t>
      </w:r>
    </w:p>
    <w:p w:rsidR="00234E9B" w:rsidRDefault="00234E9B" w:rsidP="00234E9B">
      <w:pPr>
        <w:widowControl/>
        <w:rPr>
          <w:rFonts w:ascii="Times New Roman" w:hAnsi="Times New Roman"/>
          <w:sz w:val="28"/>
          <w:szCs w:val="28"/>
        </w:rPr>
      </w:pPr>
      <w:r>
        <w:rPr>
          <w:rFonts w:ascii="Times New Roman" w:hAnsi="Times New Roman"/>
          <w:sz w:val="28"/>
          <w:szCs w:val="28"/>
        </w:rPr>
        <w:t xml:space="preserve">                                                                              Р</w:t>
      </w:r>
      <w:r w:rsidRPr="007441A8">
        <w:rPr>
          <w:rFonts w:ascii="Times New Roman" w:hAnsi="Times New Roman"/>
          <w:sz w:val="28"/>
          <w:szCs w:val="28"/>
        </w:rPr>
        <w:t>аспоряжение</w:t>
      </w:r>
      <w:r>
        <w:rPr>
          <w:rFonts w:ascii="Times New Roman" w:hAnsi="Times New Roman"/>
          <w:sz w:val="28"/>
          <w:szCs w:val="28"/>
        </w:rPr>
        <w:t xml:space="preserve">м  администрации </w:t>
      </w:r>
    </w:p>
    <w:p w:rsidR="00234E9B" w:rsidRPr="007441A8" w:rsidRDefault="00234E9B" w:rsidP="00234E9B">
      <w:pPr>
        <w:widowControl/>
        <w:rPr>
          <w:rFonts w:ascii="Times New Roman" w:hAnsi="Times New Roman"/>
          <w:sz w:val="28"/>
          <w:szCs w:val="28"/>
        </w:rPr>
      </w:pPr>
      <w:r>
        <w:rPr>
          <w:rFonts w:ascii="Times New Roman" w:hAnsi="Times New Roman"/>
          <w:sz w:val="28"/>
          <w:szCs w:val="28"/>
        </w:rPr>
        <w:t xml:space="preserve">                                                                             Декабристского МО             </w:t>
      </w:r>
    </w:p>
    <w:p w:rsidR="00234E9B" w:rsidRPr="00C37DAC" w:rsidRDefault="00234E9B" w:rsidP="00234E9B">
      <w:pPr>
        <w:widowControl/>
        <w:ind w:left="5670"/>
        <w:jc w:val="center"/>
        <w:rPr>
          <w:rFonts w:ascii="Times New Roman" w:hAnsi="Times New Roman"/>
          <w:sz w:val="28"/>
          <w:szCs w:val="28"/>
        </w:rPr>
      </w:pPr>
      <w:r>
        <w:rPr>
          <w:rFonts w:ascii="Times New Roman" w:hAnsi="Times New Roman"/>
          <w:sz w:val="28"/>
          <w:szCs w:val="28"/>
        </w:rPr>
        <w:t>о</w:t>
      </w:r>
      <w:r w:rsidRPr="00C37DAC">
        <w:rPr>
          <w:rFonts w:ascii="Times New Roman" w:hAnsi="Times New Roman"/>
          <w:sz w:val="28"/>
          <w:szCs w:val="28"/>
        </w:rPr>
        <w:t>т</w:t>
      </w:r>
      <w:r>
        <w:rPr>
          <w:rFonts w:ascii="Times New Roman" w:hAnsi="Times New Roman"/>
          <w:sz w:val="28"/>
          <w:szCs w:val="28"/>
        </w:rPr>
        <w:t xml:space="preserve"> 23.06.2015</w:t>
      </w:r>
      <w:r w:rsidRPr="00C37DAC">
        <w:rPr>
          <w:rFonts w:ascii="Times New Roman" w:hAnsi="Times New Roman"/>
          <w:sz w:val="28"/>
          <w:szCs w:val="28"/>
        </w:rPr>
        <w:t xml:space="preserve"> года № </w:t>
      </w:r>
      <w:r w:rsidRPr="00234E9B">
        <w:rPr>
          <w:rFonts w:ascii="Times New Roman" w:hAnsi="Times New Roman"/>
          <w:sz w:val="28"/>
          <w:szCs w:val="28"/>
          <w:u w:val="single"/>
        </w:rPr>
        <w:t>37</w:t>
      </w:r>
    </w:p>
    <w:p w:rsidR="00234E9B" w:rsidRPr="0089459E" w:rsidRDefault="00234E9B" w:rsidP="00234E9B">
      <w:pPr>
        <w:widowControl/>
        <w:jc w:val="center"/>
        <w:outlineLvl w:val="0"/>
      </w:pPr>
    </w:p>
    <w:p w:rsidR="00234E9B" w:rsidRPr="0089459E" w:rsidRDefault="00234E9B" w:rsidP="00234E9B">
      <w:pPr>
        <w:widowControl/>
        <w:jc w:val="right"/>
      </w:pPr>
    </w:p>
    <w:p w:rsidR="00234E9B" w:rsidRPr="0089459E" w:rsidRDefault="00234E9B" w:rsidP="00234E9B">
      <w:pPr>
        <w:widowControl/>
        <w:jc w:val="right"/>
      </w:pPr>
    </w:p>
    <w:p w:rsidR="00234E9B" w:rsidRDefault="00234E9B" w:rsidP="00234E9B">
      <w:pPr>
        <w:widowControl/>
        <w:jc w:val="center"/>
      </w:pPr>
    </w:p>
    <w:p w:rsidR="00234E9B" w:rsidRPr="0089459E" w:rsidRDefault="00234E9B" w:rsidP="00234E9B">
      <w:pPr>
        <w:widowControl/>
        <w:jc w:val="center"/>
      </w:pPr>
    </w:p>
    <w:p w:rsidR="00234E9B" w:rsidRPr="0089459E" w:rsidRDefault="00234E9B" w:rsidP="00234E9B">
      <w:pPr>
        <w:widowControl/>
        <w:jc w:val="center"/>
        <w:rPr>
          <w:rFonts w:ascii="Times New Roman" w:hAnsi="Times New Roman"/>
          <w:b/>
          <w:bCs/>
          <w:sz w:val="28"/>
          <w:szCs w:val="28"/>
        </w:rPr>
      </w:pPr>
      <w:r w:rsidRPr="0089459E">
        <w:rPr>
          <w:rFonts w:ascii="Times New Roman" w:hAnsi="Times New Roman"/>
          <w:b/>
          <w:bCs/>
          <w:sz w:val="28"/>
          <w:szCs w:val="28"/>
        </w:rPr>
        <w:t>ПОРЯДОК</w:t>
      </w:r>
    </w:p>
    <w:p w:rsidR="00234E9B" w:rsidRDefault="00234E9B" w:rsidP="00234E9B">
      <w:pPr>
        <w:widowControl/>
        <w:jc w:val="center"/>
        <w:rPr>
          <w:rFonts w:ascii="Times New Roman" w:hAnsi="Times New Roman"/>
          <w:b/>
          <w:bCs/>
          <w:sz w:val="28"/>
          <w:szCs w:val="28"/>
        </w:rPr>
      </w:pPr>
      <w:r w:rsidRPr="0089459E">
        <w:rPr>
          <w:rFonts w:ascii="Times New Roman" w:hAnsi="Times New Roman"/>
          <w:b/>
          <w:bCs/>
          <w:sz w:val="28"/>
          <w:szCs w:val="28"/>
        </w:rPr>
        <w:t>ПРОВЕДЕНИЯ АНТИКОРРУПЦИОННОЙ ЭКСПЕРТИЗЫ НОРМАТИВНЫХ</w:t>
      </w:r>
      <w:r>
        <w:rPr>
          <w:rFonts w:ascii="Times New Roman" w:hAnsi="Times New Roman"/>
          <w:b/>
          <w:bCs/>
          <w:sz w:val="28"/>
          <w:szCs w:val="28"/>
        </w:rPr>
        <w:t xml:space="preserve"> </w:t>
      </w:r>
      <w:r w:rsidRPr="0089459E">
        <w:rPr>
          <w:rFonts w:ascii="Times New Roman" w:hAnsi="Times New Roman"/>
          <w:b/>
          <w:bCs/>
          <w:sz w:val="28"/>
          <w:szCs w:val="28"/>
        </w:rPr>
        <w:t xml:space="preserve">ПРАВОВЫХ АКТОВ И ИХ ПРОЕКТОВ </w:t>
      </w:r>
      <w:proofErr w:type="gramStart"/>
      <w:r>
        <w:rPr>
          <w:rFonts w:ascii="Times New Roman" w:hAnsi="Times New Roman"/>
          <w:b/>
          <w:bCs/>
          <w:sz w:val="28"/>
          <w:szCs w:val="28"/>
        </w:rPr>
        <w:t>В</w:t>
      </w:r>
      <w:proofErr w:type="gramEnd"/>
      <w:r>
        <w:rPr>
          <w:rFonts w:ascii="Times New Roman" w:hAnsi="Times New Roman"/>
          <w:b/>
          <w:bCs/>
          <w:sz w:val="28"/>
          <w:szCs w:val="28"/>
        </w:rPr>
        <w:t xml:space="preserve"> </w:t>
      </w:r>
    </w:p>
    <w:p w:rsidR="00234E9B" w:rsidRPr="001D1B97" w:rsidRDefault="00234E9B" w:rsidP="00234E9B">
      <w:pPr>
        <w:widowControl/>
        <w:jc w:val="center"/>
        <w:rPr>
          <w:rFonts w:ascii="Times New Roman" w:hAnsi="Times New Roman"/>
          <w:i/>
          <w:sz w:val="28"/>
          <w:szCs w:val="28"/>
        </w:rPr>
      </w:pPr>
      <w:r>
        <w:rPr>
          <w:rFonts w:ascii="Times New Roman" w:hAnsi="Times New Roman"/>
          <w:b/>
          <w:bCs/>
          <w:sz w:val="28"/>
          <w:szCs w:val="28"/>
        </w:rPr>
        <w:t>АДМИНИСТРАЦИИ ДЕКАБРИСТСКОГО МУНИЦИПАЛЬНОГО ОБРАЗОВАНИЯ</w:t>
      </w:r>
    </w:p>
    <w:p w:rsidR="00234E9B" w:rsidRDefault="00234E9B" w:rsidP="00234E9B">
      <w:pPr>
        <w:widowControl/>
        <w:jc w:val="center"/>
        <w:rPr>
          <w:rFonts w:ascii="Times New Roman" w:hAnsi="Times New Roman"/>
          <w:sz w:val="28"/>
          <w:szCs w:val="28"/>
        </w:rPr>
      </w:pPr>
    </w:p>
    <w:p w:rsidR="00234E9B" w:rsidRPr="0089459E" w:rsidRDefault="00234E9B" w:rsidP="00234E9B">
      <w:pPr>
        <w:widowControl/>
        <w:jc w:val="center"/>
        <w:rPr>
          <w:rFonts w:ascii="Times New Roman" w:hAnsi="Times New Roman"/>
          <w:sz w:val="28"/>
          <w:szCs w:val="28"/>
        </w:rPr>
      </w:pPr>
      <w:r w:rsidRPr="0089459E">
        <w:rPr>
          <w:rFonts w:ascii="Times New Roman" w:hAnsi="Times New Roman"/>
          <w:sz w:val="28"/>
          <w:szCs w:val="28"/>
        </w:rPr>
        <w:t>I. Общие положения</w:t>
      </w:r>
    </w:p>
    <w:p w:rsidR="00234E9B" w:rsidRPr="0089459E" w:rsidRDefault="00234E9B" w:rsidP="00234E9B">
      <w:pPr>
        <w:widowControl/>
        <w:jc w:val="center"/>
        <w:rPr>
          <w:rFonts w:ascii="Times New Roman" w:hAnsi="Times New Roman"/>
          <w:sz w:val="28"/>
          <w:szCs w:val="28"/>
        </w:rPr>
      </w:pPr>
    </w:p>
    <w:p w:rsidR="00234E9B" w:rsidRDefault="00234E9B" w:rsidP="00234E9B">
      <w:pPr>
        <w:widowControl/>
        <w:ind w:firstLine="540"/>
        <w:jc w:val="both"/>
        <w:rPr>
          <w:rFonts w:ascii="Times New Roman" w:hAnsi="Times New Roman"/>
          <w:sz w:val="28"/>
          <w:szCs w:val="28"/>
        </w:rPr>
      </w:pPr>
      <w:r w:rsidRPr="0089459E">
        <w:rPr>
          <w:rFonts w:ascii="Times New Roman" w:hAnsi="Times New Roman"/>
          <w:sz w:val="28"/>
          <w:szCs w:val="28"/>
        </w:rPr>
        <w:t xml:space="preserve">1. </w:t>
      </w:r>
      <w:r>
        <w:rPr>
          <w:rFonts w:ascii="Times New Roman" w:hAnsi="Times New Roman"/>
          <w:sz w:val="28"/>
          <w:szCs w:val="28"/>
        </w:rPr>
        <w:t>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коррупциогенных факторов и их последующего устранения.</w:t>
      </w:r>
    </w:p>
    <w:p w:rsidR="00234E9B" w:rsidRPr="0089459E" w:rsidRDefault="00234E9B" w:rsidP="00234E9B">
      <w:pPr>
        <w:widowControl/>
        <w:ind w:firstLine="540"/>
        <w:jc w:val="both"/>
        <w:rPr>
          <w:rFonts w:ascii="Times New Roman" w:hAnsi="Times New Roman"/>
          <w:sz w:val="28"/>
          <w:szCs w:val="28"/>
        </w:rPr>
      </w:pPr>
      <w:r>
        <w:rPr>
          <w:rFonts w:ascii="Times New Roman" w:hAnsi="Times New Roman"/>
          <w:sz w:val="28"/>
          <w:szCs w:val="28"/>
        </w:rPr>
        <w:t xml:space="preserve">2. </w:t>
      </w:r>
      <w:proofErr w:type="spellStart"/>
      <w:proofErr w:type="gramStart"/>
      <w:r w:rsidRPr="0089459E">
        <w:rPr>
          <w:rFonts w:ascii="Times New Roman" w:hAnsi="Times New Roman"/>
          <w:sz w:val="28"/>
          <w:szCs w:val="28"/>
        </w:rPr>
        <w:t>Антикоррупционной</w:t>
      </w:r>
      <w:proofErr w:type="spellEnd"/>
      <w:r w:rsidRPr="0089459E">
        <w:rPr>
          <w:rFonts w:ascii="Times New Roman" w:hAnsi="Times New Roman"/>
          <w:sz w:val="28"/>
          <w:szCs w:val="28"/>
        </w:rPr>
        <w:t xml:space="preserve"> экспертизе подлежат проекты </w:t>
      </w:r>
      <w:r>
        <w:rPr>
          <w:rFonts w:ascii="Times New Roman" w:hAnsi="Times New Roman"/>
          <w:sz w:val="28"/>
          <w:szCs w:val="28"/>
        </w:rPr>
        <w:t xml:space="preserve">муниципальных </w:t>
      </w:r>
      <w:r w:rsidRPr="0089459E">
        <w:rPr>
          <w:rFonts w:ascii="Times New Roman" w:hAnsi="Times New Roman"/>
          <w:sz w:val="28"/>
          <w:szCs w:val="28"/>
        </w:rPr>
        <w:t xml:space="preserve">нормативных правовых актов </w:t>
      </w:r>
      <w:r>
        <w:rPr>
          <w:rFonts w:ascii="Times New Roman" w:hAnsi="Times New Roman"/>
          <w:sz w:val="28"/>
          <w:szCs w:val="28"/>
        </w:rPr>
        <w:t>администрации Декабристского МО</w:t>
      </w:r>
      <w:r w:rsidRPr="00483109">
        <w:rPr>
          <w:rFonts w:ascii="Times New Roman" w:hAnsi="Times New Roman"/>
          <w:sz w:val="28"/>
          <w:szCs w:val="28"/>
        </w:rPr>
        <w:t xml:space="preserve">, </w:t>
      </w:r>
      <w:r w:rsidRPr="0089459E">
        <w:rPr>
          <w:rFonts w:ascii="Times New Roman" w:hAnsi="Times New Roman"/>
          <w:sz w:val="28"/>
          <w:szCs w:val="28"/>
        </w:rPr>
        <w:t xml:space="preserve"> </w:t>
      </w:r>
      <w:r>
        <w:rPr>
          <w:rFonts w:ascii="Times New Roman" w:hAnsi="Times New Roman"/>
          <w:sz w:val="28"/>
          <w:szCs w:val="28"/>
        </w:rPr>
        <w:t>проектов иных муниципальных нормативных правовых актов, разрабатываемых администрацией Декабристского МО (далее – проекты муниципальных нормативных правовых актов)</w:t>
      </w:r>
      <w:r w:rsidRPr="00D26213">
        <w:rPr>
          <w:rFonts w:ascii="Times New Roman" w:hAnsi="Times New Roman"/>
          <w:sz w:val="28"/>
          <w:szCs w:val="28"/>
        </w:rPr>
        <w:t xml:space="preserve">, </w:t>
      </w:r>
      <w:r w:rsidRPr="0089459E">
        <w:rPr>
          <w:rFonts w:ascii="Times New Roman" w:hAnsi="Times New Roman"/>
          <w:sz w:val="28"/>
          <w:szCs w:val="28"/>
        </w:rPr>
        <w:t xml:space="preserve">а также </w:t>
      </w:r>
      <w:r>
        <w:rPr>
          <w:rFonts w:ascii="Times New Roman" w:hAnsi="Times New Roman"/>
          <w:sz w:val="28"/>
          <w:szCs w:val="28"/>
        </w:rPr>
        <w:t xml:space="preserve">муниципальные </w:t>
      </w:r>
      <w:r w:rsidRPr="0089459E">
        <w:rPr>
          <w:rFonts w:ascii="Times New Roman" w:hAnsi="Times New Roman"/>
          <w:sz w:val="28"/>
          <w:szCs w:val="28"/>
        </w:rPr>
        <w:t xml:space="preserve">нормативные правовые акты </w:t>
      </w:r>
      <w:r>
        <w:rPr>
          <w:rFonts w:ascii="Times New Roman" w:hAnsi="Times New Roman"/>
          <w:sz w:val="28"/>
          <w:szCs w:val="28"/>
        </w:rPr>
        <w:t xml:space="preserve">администрации Декабристского МО (далее – муниципальные нормативные правовые акты) </w:t>
      </w:r>
      <w:r w:rsidRPr="0089459E">
        <w:rPr>
          <w:rFonts w:ascii="Times New Roman" w:hAnsi="Times New Roman"/>
          <w:sz w:val="28"/>
          <w:szCs w:val="28"/>
        </w:rPr>
        <w:t xml:space="preserve"> в целях выявления в них коррупциогенных факторов и их последующего устранения.</w:t>
      </w:r>
      <w:proofErr w:type="gramEnd"/>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3</w:t>
      </w:r>
      <w:r w:rsidRPr="0089459E">
        <w:rPr>
          <w:rFonts w:ascii="Times New Roman" w:hAnsi="Times New Roman"/>
          <w:sz w:val="28"/>
          <w:szCs w:val="28"/>
        </w:rPr>
        <w:t xml:space="preserve">. Антикоррупционная экспертиза осуществляется в соответствии с </w:t>
      </w:r>
      <w:hyperlink r:id="rId8" w:history="1">
        <w:r w:rsidRPr="00483109">
          <w:rPr>
            <w:rFonts w:ascii="Times New Roman" w:hAnsi="Times New Roman"/>
            <w:sz w:val="28"/>
            <w:szCs w:val="28"/>
          </w:rPr>
          <w:t>Методикой</w:t>
        </w:r>
      </w:hyperlink>
      <w:r w:rsidRPr="0089459E">
        <w:rPr>
          <w:rFonts w:ascii="Times New Roman" w:hAnsi="Times New Roman"/>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Pr>
          <w:rFonts w:ascii="Times New Roman" w:hAnsi="Times New Roman"/>
          <w:sz w:val="28"/>
          <w:szCs w:val="28"/>
        </w:rPr>
        <w:t>№</w:t>
      </w:r>
      <w:r w:rsidRPr="0089459E">
        <w:rPr>
          <w:rFonts w:ascii="Times New Roman" w:hAnsi="Times New Roman"/>
          <w:sz w:val="28"/>
          <w:szCs w:val="28"/>
        </w:rPr>
        <w:t xml:space="preserve"> 96 </w:t>
      </w:r>
      <w:r>
        <w:rPr>
          <w:rFonts w:ascii="Times New Roman" w:hAnsi="Times New Roman"/>
          <w:sz w:val="28"/>
          <w:szCs w:val="28"/>
        </w:rPr>
        <w:t>«</w:t>
      </w:r>
      <w:r w:rsidRPr="0089459E">
        <w:rPr>
          <w:rFonts w:ascii="Times New Roman" w:hAnsi="Times New Roman"/>
          <w:sz w:val="28"/>
          <w:szCs w:val="28"/>
        </w:rPr>
        <w:t>Об антикоррупционной экспертизе нормативных правовых актов и проектов нормативных правовых актов</w:t>
      </w:r>
      <w:r>
        <w:rPr>
          <w:rFonts w:ascii="Times New Roman" w:hAnsi="Times New Roman"/>
          <w:sz w:val="28"/>
          <w:szCs w:val="28"/>
        </w:rPr>
        <w:t>»</w:t>
      </w:r>
      <w:r w:rsidRPr="0089459E">
        <w:rPr>
          <w:rFonts w:ascii="Times New Roman" w:hAnsi="Times New Roman"/>
          <w:sz w:val="28"/>
          <w:szCs w:val="28"/>
        </w:rPr>
        <w:t xml:space="preserve"> (далее - Методика).</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Коррупциогенными</w:t>
      </w:r>
      <w:proofErr w:type="spellEnd"/>
      <w:r>
        <w:rPr>
          <w:rFonts w:ascii="Times New Roman" w:hAnsi="Times New Roman"/>
          <w:sz w:val="28"/>
          <w:szCs w:val="28"/>
        </w:rPr>
        <w:t xml:space="preserve"> факторами, устанавливающими для </w:t>
      </w:r>
      <w:proofErr w:type="spellStart"/>
      <w:r>
        <w:rPr>
          <w:rFonts w:ascii="Times New Roman" w:hAnsi="Times New Roman"/>
          <w:sz w:val="28"/>
          <w:szCs w:val="28"/>
        </w:rPr>
        <w:t>правоприменителя</w:t>
      </w:r>
      <w:proofErr w:type="spellEnd"/>
      <w:r>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органов местного самоуправления (их должностных лиц);</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lastRenderedPageBreak/>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234E9B" w:rsidRDefault="00234E9B" w:rsidP="00234E9B">
      <w:pPr>
        <w:widowControl/>
        <w:ind w:firstLine="54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ж) отказ от конкурсных (аукционных) процедур - закрепление административного порядка предоставления права (блага).</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Коррупциогенными</w:t>
      </w:r>
      <w:proofErr w:type="spellEnd"/>
      <w:r>
        <w:rPr>
          <w:rFonts w:ascii="Times New Roman" w:hAnsi="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234E9B" w:rsidRDefault="00234E9B" w:rsidP="00234E9B">
      <w:pPr>
        <w:widowControl/>
        <w:ind w:firstLine="540"/>
        <w:jc w:val="both"/>
        <w:rPr>
          <w:rFonts w:ascii="Times New Roman" w:hAnsi="Times New Roman"/>
          <w:sz w:val="28"/>
          <w:szCs w:val="28"/>
        </w:rPr>
      </w:pPr>
    </w:p>
    <w:p w:rsidR="00234E9B" w:rsidRPr="0089459E" w:rsidRDefault="00234E9B" w:rsidP="00234E9B">
      <w:pPr>
        <w:widowControl/>
        <w:jc w:val="both"/>
        <w:rPr>
          <w:rFonts w:ascii="Times New Roman" w:hAnsi="Times New Roman"/>
          <w:sz w:val="28"/>
          <w:szCs w:val="28"/>
        </w:rPr>
      </w:pPr>
      <w:bookmarkStart w:id="0" w:name="Par36"/>
      <w:bookmarkEnd w:id="0"/>
    </w:p>
    <w:p w:rsidR="00234E9B" w:rsidRPr="0089459E" w:rsidRDefault="00234E9B" w:rsidP="00234E9B">
      <w:pPr>
        <w:widowControl/>
        <w:jc w:val="both"/>
        <w:outlineLvl w:val="1"/>
        <w:rPr>
          <w:rFonts w:ascii="Times New Roman" w:hAnsi="Times New Roman"/>
          <w:sz w:val="28"/>
          <w:szCs w:val="28"/>
        </w:rPr>
      </w:pPr>
      <w:r w:rsidRPr="0089459E">
        <w:rPr>
          <w:rFonts w:ascii="Times New Roman" w:hAnsi="Times New Roman"/>
          <w:sz w:val="28"/>
          <w:szCs w:val="28"/>
        </w:rPr>
        <w:t>II. Порядок проведения антикоррупционной экспертизы</w:t>
      </w:r>
    </w:p>
    <w:p w:rsidR="00234E9B" w:rsidRPr="0089459E" w:rsidRDefault="00234E9B" w:rsidP="00234E9B">
      <w:pPr>
        <w:widowControl/>
        <w:jc w:val="both"/>
        <w:rPr>
          <w:rFonts w:ascii="Times New Roman" w:hAnsi="Times New Roman"/>
          <w:sz w:val="28"/>
          <w:szCs w:val="28"/>
        </w:rPr>
      </w:pPr>
      <w:r w:rsidRPr="0089459E">
        <w:rPr>
          <w:rFonts w:ascii="Times New Roman" w:hAnsi="Times New Roman"/>
          <w:sz w:val="28"/>
          <w:szCs w:val="28"/>
        </w:rPr>
        <w:t xml:space="preserve">проектов </w:t>
      </w:r>
      <w:r>
        <w:rPr>
          <w:rFonts w:ascii="Times New Roman" w:hAnsi="Times New Roman"/>
          <w:sz w:val="28"/>
          <w:szCs w:val="28"/>
        </w:rPr>
        <w:t xml:space="preserve">муниципальных </w:t>
      </w:r>
      <w:r w:rsidRPr="0089459E">
        <w:rPr>
          <w:rFonts w:ascii="Times New Roman" w:hAnsi="Times New Roman"/>
          <w:sz w:val="28"/>
          <w:szCs w:val="28"/>
        </w:rPr>
        <w:t>нормативных правовых актов</w:t>
      </w:r>
    </w:p>
    <w:p w:rsidR="00234E9B" w:rsidRPr="0089459E" w:rsidRDefault="00234E9B" w:rsidP="00234E9B">
      <w:pPr>
        <w:widowControl/>
        <w:jc w:val="both"/>
        <w:rPr>
          <w:rFonts w:ascii="Times New Roman" w:hAnsi="Times New Roman"/>
          <w:sz w:val="28"/>
          <w:szCs w:val="28"/>
        </w:rPr>
      </w:pPr>
    </w:p>
    <w:p w:rsidR="00234E9B" w:rsidRDefault="00234E9B" w:rsidP="00234E9B">
      <w:pPr>
        <w:widowControl/>
        <w:ind w:firstLine="851"/>
        <w:jc w:val="both"/>
        <w:rPr>
          <w:rFonts w:ascii="Times New Roman" w:hAnsi="Times New Roman"/>
          <w:sz w:val="28"/>
          <w:szCs w:val="28"/>
        </w:rPr>
      </w:pPr>
      <w:r>
        <w:rPr>
          <w:rFonts w:ascii="Times New Roman" w:hAnsi="Times New Roman"/>
          <w:sz w:val="28"/>
          <w:szCs w:val="28"/>
        </w:rPr>
        <w:t>6</w:t>
      </w:r>
      <w:r w:rsidRPr="0089459E">
        <w:rPr>
          <w:rFonts w:ascii="Times New Roman" w:hAnsi="Times New Roman"/>
          <w:sz w:val="28"/>
          <w:szCs w:val="28"/>
        </w:rPr>
        <w:t>.</w:t>
      </w:r>
      <w:r>
        <w:rPr>
          <w:rFonts w:ascii="Times New Roman" w:hAnsi="Times New Roman"/>
          <w:sz w:val="28"/>
          <w:szCs w:val="28"/>
        </w:rPr>
        <w:t xml:space="preserve"> </w:t>
      </w:r>
      <w:r w:rsidRPr="0089459E">
        <w:rPr>
          <w:rFonts w:ascii="Times New Roman" w:hAnsi="Times New Roman"/>
          <w:sz w:val="28"/>
          <w:szCs w:val="28"/>
        </w:rPr>
        <w:t xml:space="preserve"> </w:t>
      </w:r>
      <w:r>
        <w:rPr>
          <w:rFonts w:ascii="Times New Roman" w:hAnsi="Times New Roman"/>
          <w:sz w:val="28"/>
          <w:szCs w:val="28"/>
        </w:rPr>
        <w:t>Антикоррупционная экспертиза проектов  муниципальных нормативных правовых актов, проводится (</w:t>
      </w:r>
      <w:r w:rsidRPr="00483109">
        <w:rPr>
          <w:rFonts w:ascii="Times New Roman" w:hAnsi="Times New Roman"/>
          <w:sz w:val="28"/>
          <w:szCs w:val="28"/>
        </w:rPr>
        <w:t>наименование структурного подразделения</w:t>
      </w:r>
      <w:r>
        <w:rPr>
          <w:rFonts w:ascii="Times New Roman" w:hAnsi="Times New Roman"/>
          <w:sz w:val="28"/>
          <w:szCs w:val="28"/>
        </w:rPr>
        <w:t xml:space="preserve">, </w:t>
      </w:r>
      <w:r w:rsidRPr="00483109">
        <w:rPr>
          <w:rFonts w:ascii="Times New Roman" w:hAnsi="Times New Roman"/>
          <w:sz w:val="28"/>
          <w:szCs w:val="28"/>
        </w:rPr>
        <w:t>специалиста администрации</w:t>
      </w:r>
      <w:r>
        <w:rPr>
          <w:rFonts w:ascii="Times New Roman" w:hAnsi="Times New Roman"/>
          <w:sz w:val="28"/>
          <w:szCs w:val="28"/>
        </w:rPr>
        <w:t>) (далее – исполнитель).</w:t>
      </w:r>
    </w:p>
    <w:p w:rsidR="00234E9B" w:rsidRPr="0089459E" w:rsidRDefault="00234E9B" w:rsidP="00234E9B">
      <w:pPr>
        <w:widowControl/>
        <w:ind w:firstLine="851"/>
        <w:jc w:val="both"/>
        <w:rPr>
          <w:rFonts w:ascii="Times New Roman" w:hAnsi="Times New Roman"/>
          <w:sz w:val="28"/>
          <w:szCs w:val="28"/>
        </w:rPr>
      </w:pPr>
      <w:r>
        <w:rPr>
          <w:rFonts w:ascii="Times New Roman" w:hAnsi="Times New Roman"/>
          <w:sz w:val="28"/>
          <w:szCs w:val="28"/>
        </w:rPr>
        <w:t>7</w:t>
      </w:r>
      <w:r w:rsidRPr="0089459E">
        <w:rPr>
          <w:rFonts w:ascii="Times New Roman" w:hAnsi="Times New Roman"/>
          <w:sz w:val="28"/>
          <w:szCs w:val="28"/>
        </w:rPr>
        <w:t xml:space="preserve">. </w:t>
      </w:r>
      <w:r>
        <w:rPr>
          <w:rFonts w:ascii="Times New Roman" w:hAnsi="Times New Roman"/>
          <w:sz w:val="28"/>
          <w:szCs w:val="28"/>
        </w:rPr>
        <w:t>А</w:t>
      </w:r>
      <w:r w:rsidRPr="0089459E">
        <w:rPr>
          <w:rFonts w:ascii="Times New Roman" w:hAnsi="Times New Roman"/>
          <w:sz w:val="28"/>
          <w:szCs w:val="28"/>
        </w:rPr>
        <w:t>нтикоррупционн</w:t>
      </w:r>
      <w:r>
        <w:rPr>
          <w:rFonts w:ascii="Times New Roman" w:hAnsi="Times New Roman"/>
          <w:sz w:val="28"/>
          <w:szCs w:val="28"/>
        </w:rPr>
        <w:t>ая</w:t>
      </w:r>
      <w:r w:rsidRPr="0089459E">
        <w:rPr>
          <w:rFonts w:ascii="Times New Roman" w:hAnsi="Times New Roman"/>
          <w:sz w:val="28"/>
          <w:szCs w:val="28"/>
        </w:rPr>
        <w:t xml:space="preserve"> экспертиз</w:t>
      </w:r>
      <w:r>
        <w:rPr>
          <w:rFonts w:ascii="Times New Roman" w:hAnsi="Times New Roman"/>
          <w:sz w:val="28"/>
          <w:szCs w:val="28"/>
        </w:rPr>
        <w:t>а</w:t>
      </w:r>
      <w:r w:rsidRPr="0089459E">
        <w:rPr>
          <w:rFonts w:ascii="Times New Roman" w:hAnsi="Times New Roman"/>
          <w:sz w:val="28"/>
          <w:szCs w:val="28"/>
        </w:rPr>
        <w:t xml:space="preserve"> проектов </w:t>
      </w:r>
      <w:r>
        <w:rPr>
          <w:rFonts w:ascii="Times New Roman" w:hAnsi="Times New Roman"/>
          <w:sz w:val="28"/>
          <w:szCs w:val="28"/>
        </w:rPr>
        <w:t xml:space="preserve"> муниципальных </w:t>
      </w:r>
      <w:r w:rsidRPr="0089459E">
        <w:rPr>
          <w:rFonts w:ascii="Times New Roman" w:hAnsi="Times New Roman"/>
          <w:sz w:val="28"/>
          <w:szCs w:val="28"/>
        </w:rPr>
        <w:t xml:space="preserve">нормативных правовых актов </w:t>
      </w:r>
      <w:r>
        <w:rPr>
          <w:rFonts w:ascii="Times New Roman" w:hAnsi="Times New Roman"/>
          <w:sz w:val="28"/>
          <w:szCs w:val="28"/>
        </w:rPr>
        <w:t xml:space="preserve"> проводится </w:t>
      </w:r>
      <w:r w:rsidRPr="0089459E">
        <w:rPr>
          <w:rFonts w:ascii="Times New Roman" w:hAnsi="Times New Roman"/>
          <w:sz w:val="28"/>
          <w:szCs w:val="28"/>
        </w:rPr>
        <w:t xml:space="preserve"> </w:t>
      </w:r>
      <w:r>
        <w:rPr>
          <w:rFonts w:ascii="Times New Roman" w:hAnsi="Times New Roman"/>
          <w:sz w:val="28"/>
          <w:szCs w:val="28"/>
        </w:rPr>
        <w:t xml:space="preserve">в течение </w:t>
      </w:r>
      <w:r>
        <w:rPr>
          <w:rFonts w:ascii="Times New Roman" w:hAnsi="Times New Roman"/>
          <w:sz w:val="28"/>
          <w:szCs w:val="28"/>
          <w:u w:val="single"/>
        </w:rPr>
        <w:t>10</w:t>
      </w:r>
      <w:r>
        <w:rPr>
          <w:rFonts w:ascii="Times New Roman" w:hAnsi="Times New Roman"/>
          <w:sz w:val="28"/>
          <w:szCs w:val="28"/>
        </w:rPr>
        <w:t xml:space="preserve"> рабочих дней </w:t>
      </w:r>
      <w:r w:rsidRPr="0089459E">
        <w:rPr>
          <w:rFonts w:ascii="Times New Roman" w:hAnsi="Times New Roman"/>
          <w:sz w:val="28"/>
          <w:szCs w:val="28"/>
        </w:rPr>
        <w:t xml:space="preserve">со дня поступления </w:t>
      </w:r>
      <w:r>
        <w:rPr>
          <w:rFonts w:ascii="Times New Roman" w:hAnsi="Times New Roman"/>
          <w:sz w:val="28"/>
          <w:szCs w:val="28"/>
        </w:rPr>
        <w:t>исполнителю</w:t>
      </w:r>
      <w:r w:rsidRPr="0089459E">
        <w:rPr>
          <w:rFonts w:ascii="Times New Roman" w:hAnsi="Times New Roman"/>
          <w:sz w:val="28"/>
          <w:szCs w:val="28"/>
        </w:rPr>
        <w:t>.</w:t>
      </w:r>
    </w:p>
    <w:p w:rsidR="00234E9B" w:rsidRPr="0089459E" w:rsidRDefault="00234E9B" w:rsidP="00234E9B">
      <w:pPr>
        <w:widowControl/>
        <w:ind w:firstLine="851"/>
        <w:jc w:val="both"/>
        <w:rPr>
          <w:rFonts w:ascii="Times New Roman" w:hAnsi="Times New Roman"/>
          <w:sz w:val="28"/>
          <w:szCs w:val="28"/>
        </w:rPr>
      </w:pPr>
      <w:r>
        <w:rPr>
          <w:rFonts w:ascii="Times New Roman" w:hAnsi="Times New Roman"/>
          <w:sz w:val="28"/>
          <w:szCs w:val="28"/>
        </w:rPr>
        <w:t>8</w:t>
      </w:r>
      <w:r w:rsidRPr="0089459E">
        <w:rPr>
          <w:rFonts w:ascii="Times New Roman" w:hAnsi="Times New Roman"/>
          <w:sz w:val="28"/>
          <w:szCs w:val="28"/>
        </w:rPr>
        <w:t xml:space="preserve">. </w:t>
      </w:r>
      <w:r>
        <w:rPr>
          <w:rFonts w:ascii="Times New Roman" w:hAnsi="Times New Roman"/>
          <w:sz w:val="28"/>
          <w:szCs w:val="28"/>
        </w:rPr>
        <w:t xml:space="preserve"> </w:t>
      </w:r>
      <w:r w:rsidRPr="0089459E">
        <w:rPr>
          <w:rFonts w:ascii="Times New Roman" w:hAnsi="Times New Roman"/>
          <w:sz w:val="28"/>
          <w:szCs w:val="28"/>
        </w:rPr>
        <w:t xml:space="preserve">При выявлении в проекте </w:t>
      </w:r>
      <w:r>
        <w:rPr>
          <w:rFonts w:ascii="Times New Roman" w:hAnsi="Times New Roman"/>
          <w:sz w:val="28"/>
          <w:szCs w:val="28"/>
        </w:rPr>
        <w:t xml:space="preserve">муниципального </w:t>
      </w:r>
      <w:r w:rsidRPr="0089459E">
        <w:rPr>
          <w:rFonts w:ascii="Times New Roman" w:hAnsi="Times New Roman"/>
          <w:sz w:val="28"/>
          <w:szCs w:val="28"/>
        </w:rPr>
        <w:t xml:space="preserve">нормативного правового акта коррупциогенных факторов </w:t>
      </w:r>
      <w:r>
        <w:rPr>
          <w:rFonts w:ascii="Times New Roman" w:hAnsi="Times New Roman"/>
          <w:sz w:val="28"/>
          <w:szCs w:val="28"/>
        </w:rPr>
        <w:t xml:space="preserve">исполнитель </w:t>
      </w:r>
      <w:r w:rsidRPr="0089459E">
        <w:rPr>
          <w:rFonts w:ascii="Times New Roman" w:hAnsi="Times New Roman"/>
          <w:sz w:val="28"/>
          <w:szCs w:val="28"/>
        </w:rPr>
        <w:t xml:space="preserve">отражает выявленные коррупциогенные факторы в заключении по результатам проведения антикоррупционной экспертизы со ссылкой на положения </w:t>
      </w:r>
      <w:hyperlink r:id="rId9" w:history="1">
        <w:r w:rsidRPr="00483109">
          <w:rPr>
            <w:rFonts w:ascii="Times New Roman" w:hAnsi="Times New Roman"/>
            <w:sz w:val="28"/>
            <w:szCs w:val="28"/>
          </w:rPr>
          <w:t>Методики</w:t>
        </w:r>
      </w:hyperlink>
      <w:r w:rsidRPr="0089459E">
        <w:rPr>
          <w:rFonts w:ascii="Times New Roman" w:hAnsi="Times New Roman"/>
          <w:sz w:val="28"/>
          <w:szCs w:val="28"/>
        </w:rPr>
        <w:t>.</w:t>
      </w:r>
    </w:p>
    <w:p w:rsidR="00234E9B" w:rsidRPr="0089459E" w:rsidRDefault="00234E9B" w:rsidP="00234E9B">
      <w:pPr>
        <w:widowControl/>
        <w:ind w:firstLine="851"/>
        <w:jc w:val="both"/>
        <w:rPr>
          <w:rFonts w:ascii="Times New Roman" w:hAnsi="Times New Roman"/>
          <w:sz w:val="28"/>
          <w:szCs w:val="28"/>
        </w:rPr>
      </w:pPr>
      <w:r>
        <w:rPr>
          <w:rFonts w:ascii="Times New Roman" w:hAnsi="Times New Roman"/>
          <w:sz w:val="28"/>
          <w:szCs w:val="28"/>
        </w:rPr>
        <w:lastRenderedPageBreak/>
        <w:t>9</w:t>
      </w:r>
      <w:r w:rsidRPr="0089459E">
        <w:rPr>
          <w:rFonts w:ascii="Times New Roman" w:hAnsi="Times New Roman"/>
          <w:sz w:val="28"/>
          <w:szCs w:val="28"/>
        </w:rPr>
        <w:t xml:space="preserve">. Отсутствие коррупциогенных факторов в проекте </w:t>
      </w:r>
      <w:r>
        <w:rPr>
          <w:rFonts w:ascii="Times New Roman" w:hAnsi="Times New Roman"/>
          <w:sz w:val="28"/>
          <w:szCs w:val="28"/>
        </w:rPr>
        <w:t xml:space="preserve"> муниципального </w:t>
      </w:r>
      <w:r w:rsidRPr="0089459E">
        <w:rPr>
          <w:rFonts w:ascii="Times New Roman" w:hAnsi="Times New Roman"/>
          <w:sz w:val="28"/>
          <w:szCs w:val="28"/>
        </w:rPr>
        <w:t xml:space="preserve">нормативного правового акта подтверждается согласованием проекта </w:t>
      </w:r>
      <w:r>
        <w:rPr>
          <w:rFonts w:ascii="Times New Roman" w:hAnsi="Times New Roman"/>
          <w:sz w:val="28"/>
          <w:szCs w:val="28"/>
        </w:rPr>
        <w:t xml:space="preserve">муниципального нормативного правового </w:t>
      </w:r>
      <w:r w:rsidRPr="0089459E">
        <w:rPr>
          <w:rFonts w:ascii="Times New Roman" w:hAnsi="Times New Roman"/>
          <w:sz w:val="28"/>
          <w:szCs w:val="28"/>
        </w:rPr>
        <w:t xml:space="preserve">акта </w:t>
      </w:r>
      <w:r>
        <w:rPr>
          <w:rFonts w:ascii="Times New Roman" w:hAnsi="Times New Roman"/>
          <w:sz w:val="28"/>
          <w:szCs w:val="28"/>
        </w:rPr>
        <w:t>исполнителем</w:t>
      </w:r>
      <w:r w:rsidRPr="0089459E">
        <w:rPr>
          <w:rFonts w:ascii="Times New Roman" w:hAnsi="Times New Roman"/>
          <w:sz w:val="28"/>
          <w:szCs w:val="28"/>
        </w:rPr>
        <w:t>.</w:t>
      </w:r>
    </w:p>
    <w:p w:rsidR="00234E9B" w:rsidRPr="0089459E" w:rsidRDefault="00234E9B" w:rsidP="00234E9B">
      <w:pPr>
        <w:widowControl/>
        <w:ind w:firstLine="851"/>
        <w:jc w:val="both"/>
        <w:rPr>
          <w:rFonts w:ascii="Times New Roman" w:hAnsi="Times New Roman"/>
          <w:sz w:val="28"/>
          <w:szCs w:val="28"/>
        </w:rPr>
      </w:pPr>
      <w:r>
        <w:rPr>
          <w:rFonts w:ascii="Times New Roman" w:hAnsi="Times New Roman"/>
          <w:sz w:val="28"/>
          <w:szCs w:val="28"/>
        </w:rPr>
        <w:t>10</w:t>
      </w:r>
      <w:r w:rsidRPr="0089459E">
        <w:rPr>
          <w:rFonts w:ascii="Times New Roman" w:hAnsi="Times New Roman"/>
          <w:sz w:val="28"/>
          <w:szCs w:val="28"/>
        </w:rPr>
        <w:t xml:space="preserve">. После устранения коррупциогенных факторов, выявленных при проведении антикоррупционной экспертизы, доработанный проект нормативного правового акта направляется на повторное рассмотрение  </w:t>
      </w:r>
      <w:r>
        <w:rPr>
          <w:rFonts w:ascii="Times New Roman" w:hAnsi="Times New Roman"/>
          <w:sz w:val="28"/>
          <w:szCs w:val="28"/>
        </w:rPr>
        <w:t>исполнителю</w:t>
      </w:r>
      <w:r w:rsidRPr="0089459E">
        <w:rPr>
          <w:rFonts w:ascii="Times New Roman" w:hAnsi="Times New Roman"/>
          <w:sz w:val="28"/>
          <w:szCs w:val="28"/>
        </w:rPr>
        <w:t>.</w:t>
      </w:r>
    </w:p>
    <w:p w:rsidR="00234E9B" w:rsidRPr="0089459E" w:rsidRDefault="00234E9B" w:rsidP="00234E9B">
      <w:pPr>
        <w:widowControl/>
        <w:jc w:val="both"/>
        <w:rPr>
          <w:rFonts w:ascii="Times New Roman" w:hAnsi="Times New Roman"/>
          <w:sz w:val="28"/>
          <w:szCs w:val="28"/>
        </w:rPr>
      </w:pPr>
    </w:p>
    <w:p w:rsidR="00234E9B" w:rsidRPr="0089459E" w:rsidRDefault="00234E9B" w:rsidP="00234E9B">
      <w:pPr>
        <w:widowControl/>
        <w:jc w:val="both"/>
        <w:outlineLvl w:val="1"/>
        <w:rPr>
          <w:rFonts w:ascii="Times New Roman" w:hAnsi="Times New Roman"/>
          <w:sz w:val="28"/>
          <w:szCs w:val="28"/>
        </w:rPr>
      </w:pPr>
      <w:r w:rsidRPr="0089459E">
        <w:rPr>
          <w:rFonts w:ascii="Times New Roman" w:hAnsi="Times New Roman"/>
          <w:sz w:val="28"/>
          <w:szCs w:val="28"/>
        </w:rPr>
        <w:t xml:space="preserve">III. Обеспечение проведения </w:t>
      </w:r>
      <w:proofErr w:type="gramStart"/>
      <w:r w:rsidRPr="0089459E">
        <w:rPr>
          <w:rFonts w:ascii="Times New Roman" w:hAnsi="Times New Roman"/>
          <w:sz w:val="28"/>
          <w:szCs w:val="28"/>
        </w:rPr>
        <w:t>независимой</w:t>
      </w:r>
      <w:proofErr w:type="gramEnd"/>
      <w:r w:rsidRPr="0089459E">
        <w:rPr>
          <w:rFonts w:ascii="Times New Roman" w:hAnsi="Times New Roman"/>
          <w:sz w:val="28"/>
          <w:szCs w:val="28"/>
        </w:rPr>
        <w:t xml:space="preserve"> антикоррупционной</w:t>
      </w:r>
    </w:p>
    <w:p w:rsidR="00234E9B" w:rsidRPr="0089459E" w:rsidRDefault="00234E9B" w:rsidP="00234E9B">
      <w:pPr>
        <w:widowControl/>
        <w:jc w:val="both"/>
        <w:rPr>
          <w:rFonts w:ascii="Times New Roman" w:hAnsi="Times New Roman"/>
          <w:sz w:val="28"/>
          <w:szCs w:val="28"/>
        </w:rPr>
      </w:pPr>
      <w:r w:rsidRPr="0089459E">
        <w:rPr>
          <w:rFonts w:ascii="Times New Roman" w:hAnsi="Times New Roman"/>
          <w:sz w:val="28"/>
          <w:szCs w:val="28"/>
        </w:rPr>
        <w:t>экспертизы проектов нормативных правовых актов</w:t>
      </w:r>
    </w:p>
    <w:p w:rsidR="00234E9B" w:rsidRPr="0089459E" w:rsidRDefault="00234E9B" w:rsidP="00234E9B">
      <w:pPr>
        <w:widowControl/>
        <w:jc w:val="both"/>
        <w:rPr>
          <w:rFonts w:ascii="Times New Roman" w:hAnsi="Times New Roman"/>
          <w:sz w:val="28"/>
          <w:szCs w:val="28"/>
        </w:rPr>
      </w:pPr>
    </w:p>
    <w:p w:rsidR="00234E9B" w:rsidRDefault="00234E9B" w:rsidP="00234E9B">
      <w:pPr>
        <w:widowControl/>
        <w:ind w:firstLine="540"/>
        <w:jc w:val="both"/>
        <w:rPr>
          <w:rFonts w:ascii="Times New Roman" w:hAnsi="Times New Roman"/>
          <w:sz w:val="28"/>
          <w:szCs w:val="28"/>
        </w:rPr>
      </w:pPr>
      <w:r>
        <w:rPr>
          <w:rFonts w:ascii="Times New Roman" w:hAnsi="Times New Roman"/>
          <w:sz w:val="28"/>
          <w:szCs w:val="28"/>
        </w:rPr>
        <w:t>11</w:t>
      </w:r>
      <w:r w:rsidRPr="0089459E">
        <w:rPr>
          <w:rFonts w:ascii="Times New Roman" w:hAnsi="Times New Roman"/>
          <w:sz w:val="28"/>
          <w:szCs w:val="28"/>
        </w:rPr>
        <w:t xml:space="preserve">. </w:t>
      </w:r>
      <w:proofErr w:type="gramStart"/>
      <w:r>
        <w:rPr>
          <w:rFonts w:ascii="Times New Roman" w:hAnsi="Times New Roman"/>
          <w:sz w:val="28"/>
          <w:szCs w:val="28"/>
        </w:rP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мунциипальных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Декабристского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234E9B" w:rsidRPr="0089459E" w:rsidRDefault="00234E9B" w:rsidP="00234E9B">
      <w:pPr>
        <w:widowControl/>
        <w:ind w:firstLine="540"/>
        <w:jc w:val="both"/>
        <w:rPr>
          <w:rFonts w:ascii="Times New Roman" w:hAnsi="Times New Roman"/>
          <w:sz w:val="28"/>
          <w:szCs w:val="28"/>
        </w:rPr>
      </w:pPr>
    </w:p>
    <w:p w:rsidR="00234E9B" w:rsidRPr="0089459E" w:rsidRDefault="00234E9B" w:rsidP="00234E9B">
      <w:pPr>
        <w:widowControl/>
        <w:jc w:val="both"/>
        <w:outlineLvl w:val="1"/>
        <w:rPr>
          <w:rFonts w:ascii="Times New Roman" w:hAnsi="Times New Roman"/>
          <w:sz w:val="28"/>
          <w:szCs w:val="28"/>
        </w:rPr>
      </w:pPr>
      <w:r w:rsidRPr="0089459E">
        <w:rPr>
          <w:rFonts w:ascii="Times New Roman" w:hAnsi="Times New Roman"/>
          <w:sz w:val="28"/>
          <w:szCs w:val="28"/>
        </w:rPr>
        <w:t>IV. Порядок проведения антикоррупционной экспертизы</w:t>
      </w:r>
    </w:p>
    <w:p w:rsidR="00234E9B" w:rsidRPr="0089459E" w:rsidRDefault="00234E9B" w:rsidP="00234E9B">
      <w:pPr>
        <w:widowControl/>
        <w:jc w:val="both"/>
        <w:rPr>
          <w:rFonts w:ascii="Times New Roman" w:hAnsi="Times New Roman"/>
          <w:sz w:val="28"/>
          <w:szCs w:val="28"/>
        </w:rPr>
      </w:pPr>
      <w:r>
        <w:rPr>
          <w:rFonts w:ascii="Times New Roman" w:hAnsi="Times New Roman"/>
          <w:sz w:val="28"/>
          <w:szCs w:val="28"/>
        </w:rPr>
        <w:t xml:space="preserve">муниципальных </w:t>
      </w:r>
      <w:r w:rsidRPr="0089459E">
        <w:rPr>
          <w:rFonts w:ascii="Times New Roman" w:hAnsi="Times New Roman"/>
          <w:sz w:val="28"/>
          <w:szCs w:val="28"/>
        </w:rPr>
        <w:t>нормативных правовых актов</w:t>
      </w:r>
    </w:p>
    <w:p w:rsidR="00234E9B" w:rsidRPr="0089459E" w:rsidRDefault="00234E9B" w:rsidP="00234E9B">
      <w:pPr>
        <w:widowControl/>
        <w:jc w:val="both"/>
        <w:rPr>
          <w:rFonts w:ascii="Times New Roman" w:hAnsi="Times New Roman"/>
          <w:sz w:val="28"/>
          <w:szCs w:val="28"/>
        </w:rPr>
      </w:pPr>
    </w:p>
    <w:p w:rsidR="00234E9B" w:rsidRPr="0089459E" w:rsidRDefault="00234E9B" w:rsidP="00234E9B">
      <w:pPr>
        <w:widowControl/>
        <w:ind w:firstLine="540"/>
        <w:jc w:val="both"/>
        <w:rPr>
          <w:rFonts w:ascii="Times New Roman" w:hAnsi="Times New Roman"/>
          <w:sz w:val="28"/>
          <w:szCs w:val="28"/>
        </w:rPr>
      </w:pPr>
      <w:r w:rsidRPr="0089459E">
        <w:rPr>
          <w:rFonts w:ascii="Times New Roman" w:hAnsi="Times New Roman"/>
          <w:sz w:val="28"/>
          <w:szCs w:val="28"/>
        </w:rPr>
        <w:t xml:space="preserve">12. Антикоррупционная экспертиза действующих </w:t>
      </w:r>
      <w:r>
        <w:rPr>
          <w:rFonts w:ascii="Times New Roman" w:hAnsi="Times New Roman"/>
          <w:sz w:val="28"/>
          <w:szCs w:val="28"/>
        </w:rPr>
        <w:t xml:space="preserve">муниципальных </w:t>
      </w:r>
      <w:r w:rsidRPr="0089459E">
        <w:rPr>
          <w:rFonts w:ascii="Times New Roman" w:hAnsi="Times New Roman"/>
          <w:sz w:val="28"/>
          <w:szCs w:val="28"/>
        </w:rPr>
        <w:t>нормативных правовых актов проводится при мониторинге их правоприменения.</w:t>
      </w:r>
    </w:p>
    <w:p w:rsidR="00234E9B" w:rsidRPr="0089459E" w:rsidRDefault="00234E9B" w:rsidP="00234E9B">
      <w:pPr>
        <w:widowControl/>
        <w:ind w:firstLine="540"/>
        <w:jc w:val="both"/>
        <w:rPr>
          <w:rFonts w:ascii="Times New Roman" w:hAnsi="Times New Roman"/>
          <w:sz w:val="28"/>
          <w:szCs w:val="28"/>
        </w:rPr>
      </w:pPr>
      <w:r w:rsidRPr="0089459E">
        <w:rPr>
          <w:rFonts w:ascii="Times New Roman" w:hAnsi="Times New Roman"/>
          <w:sz w:val="28"/>
          <w:szCs w:val="28"/>
        </w:rPr>
        <w:t>13. Мониторинг проводится</w:t>
      </w:r>
      <w:r>
        <w:rPr>
          <w:rFonts w:ascii="Times New Roman" w:hAnsi="Times New Roman"/>
          <w:sz w:val="28"/>
          <w:szCs w:val="28"/>
        </w:rPr>
        <w:t>, специалистами,</w:t>
      </w:r>
      <w:r w:rsidRPr="0089459E">
        <w:rPr>
          <w:rFonts w:ascii="Times New Roman" w:hAnsi="Times New Roman"/>
          <w:sz w:val="28"/>
          <w:szCs w:val="28"/>
        </w:rPr>
        <w:t xml:space="preserve"> структурными подразделениями </w:t>
      </w:r>
      <w:r>
        <w:rPr>
          <w:rFonts w:ascii="Times New Roman" w:hAnsi="Times New Roman"/>
          <w:sz w:val="28"/>
          <w:szCs w:val="28"/>
        </w:rPr>
        <w:t xml:space="preserve">администрации </w:t>
      </w:r>
      <w:proofErr w:type="gramStart"/>
      <w:r>
        <w:rPr>
          <w:rFonts w:ascii="Times New Roman" w:hAnsi="Times New Roman"/>
          <w:sz w:val="28"/>
          <w:szCs w:val="28"/>
        </w:rPr>
        <w:t>Декабристского</w:t>
      </w:r>
      <w:proofErr w:type="gramEnd"/>
      <w:r w:rsidRPr="00483109">
        <w:rPr>
          <w:rFonts w:ascii="Times New Roman" w:hAnsi="Times New Roman"/>
          <w:sz w:val="28"/>
          <w:szCs w:val="28"/>
        </w:rPr>
        <w:t xml:space="preserve"> </w:t>
      </w:r>
      <w:r w:rsidRPr="0089459E">
        <w:rPr>
          <w:rFonts w:ascii="Times New Roman" w:hAnsi="Times New Roman"/>
          <w:sz w:val="28"/>
          <w:szCs w:val="28"/>
        </w:rPr>
        <w:t>в соответствии с их компетенцией.</w:t>
      </w:r>
    </w:p>
    <w:p w:rsidR="00234E9B" w:rsidRDefault="00234E9B" w:rsidP="00234E9B">
      <w:pPr>
        <w:widowControl/>
        <w:ind w:firstLine="540"/>
        <w:jc w:val="both"/>
        <w:rPr>
          <w:rFonts w:ascii="Times New Roman" w:hAnsi="Times New Roman"/>
          <w:sz w:val="28"/>
          <w:szCs w:val="28"/>
        </w:rPr>
      </w:pPr>
      <w:r w:rsidRPr="0089459E">
        <w:rPr>
          <w:rFonts w:ascii="Times New Roman" w:hAnsi="Times New Roman"/>
          <w:sz w:val="28"/>
          <w:szCs w:val="28"/>
        </w:rPr>
        <w:t>1</w:t>
      </w:r>
      <w:r>
        <w:rPr>
          <w:rFonts w:ascii="Times New Roman" w:hAnsi="Times New Roman"/>
          <w:sz w:val="28"/>
          <w:szCs w:val="28"/>
        </w:rPr>
        <w:t>4</w:t>
      </w:r>
      <w:r w:rsidRPr="0089459E">
        <w:rPr>
          <w:rFonts w:ascii="Times New Roman" w:hAnsi="Times New Roman"/>
          <w:sz w:val="28"/>
          <w:szCs w:val="28"/>
        </w:rPr>
        <w:t xml:space="preserve">. При выявлении в ходе мониторинга </w:t>
      </w:r>
      <w:r>
        <w:rPr>
          <w:rFonts w:ascii="Times New Roman" w:hAnsi="Times New Roman"/>
          <w:sz w:val="28"/>
          <w:szCs w:val="28"/>
        </w:rPr>
        <w:t xml:space="preserve">муниципальных </w:t>
      </w:r>
      <w:r w:rsidRPr="0089459E">
        <w:rPr>
          <w:rFonts w:ascii="Times New Roman" w:hAnsi="Times New Roman"/>
          <w:sz w:val="28"/>
          <w:szCs w:val="28"/>
        </w:rPr>
        <w:t>нормативных правовых актах положений, способствующих созданию условий для проявления коррупции</w:t>
      </w:r>
      <w:r>
        <w:rPr>
          <w:rFonts w:ascii="Times New Roman" w:hAnsi="Times New Roman"/>
          <w:sz w:val="28"/>
          <w:szCs w:val="28"/>
        </w:rPr>
        <w:t xml:space="preserve">, подготавливается </w:t>
      </w:r>
      <w:r w:rsidRPr="0089459E">
        <w:rPr>
          <w:rFonts w:ascii="Times New Roman" w:hAnsi="Times New Roman"/>
          <w:sz w:val="28"/>
          <w:szCs w:val="28"/>
        </w:rPr>
        <w:t xml:space="preserve"> заключени</w:t>
      </w:r>
      <w:r>
        <w:rPr>
          <w:rFonts w:ascii="Times New Roman" w:hAnsi="Times New Roman"/>
          <w:sz w:val="28"/>
          <w:szCs w:val="28"/>
        </w:rPr>
        <w:t xml:space="preserve">е, </w:t>
      </w:r>
      <w:r w:rsidRPr="0089459E">
        <w:rPr>
          <w:rFonts w:ascii="Times New Roman" w:hAnsi="Times New Roman"/>
          <w:sz w:val="28"/>
          <w:szCs w:val="28"/>
        </w:rPr>
        <w:t xml:space="preserve"> в порядке, предусмотренном </w:t>
      </w:r>
      <w:r>
        <w:rPr>
          <w:rFonts w:ascii="Times New Roman" w:hAnsi="Times New Roman"/>
          <w:sz w:val="28"/>
          <w:szCs w:val="28"/>
        </w:rPr>
        <w:t xml:space="preserve"> пунктом </w:t>
      </w:r>
      <w:hyperlink w:anchor="Par53" w:history="1">
        <w:r w:rsidRPr="00483109">
          <w:rPr>
            <w:rFonts w:ascii="Times New Roman" w:hAnsi="Times New Roman"/>
            <w:sz w:val="28"/>
            <w:szCs w:val="28"/>
          </w:rPr>
          <w:t>8</w:t>
        </w:r>
      </w:hyperlink>
      <w:r>
        <w:rPr>
          <w:rFonts w:ascii="Times New Roman" w:hAnsi="Times New Roman"/>
          <w:sz w:val="28"/>
          <w:szCs w:val="28"/>
        </w:rPr>
        <w:t xml:space="preserve"> настоящего порядка, которое направляется руководителю администрации Декабристского</w:t>
      </w:r>
      <w:r w:rsidRPr="00483109">
        <w:rPr>
          <w:rFonts w:ascii="Times New Roman" w:hAnsi="Times New Roman"/>
          <w:sz w:val="28"/>
          <w:szCs w:val="28"/>
        </w:rPr>
        <w:t xml:space="preserve"> для организации работы по устранению выя</w:t>
      </w:r>
      <w:r>
        <w:rPr>
          <w:rFonts w:ascii="Times New Roman" w:hAnsi="Times New Roman"/>
          <w:sz w:val="28"/>
          <w:szCs w:val="28"/>
        </w:rPr>
        <w:t>вленных коррупциогенных факторов</w:t>
      </w:r>
    </w:p>
    <w:p w:rsidR="00234E9B" w:rsidRPr="00C37DAC" w:rsidRDefault="00234E9B" w:rsidP="00234E9B">
      <w:pPr>
        <w:widowControl/>
        <w:ind w:firstLine="709"/>
        <w:jc w:val="both"/>
        <w:rPr>
          <w:rFonts w:ascii="Times New Roman" w:hAnsi="Times New Roman"/>
          <w:sz w:val="28"/>
          <w:szCs w:val="28"/>
        </w:rPr>
      </w:pPr>
    </w:p>
    <w:p w:rsidR="00234E9B" w:rsidRDefault="00234E9B" w:rsidP="00234E9B">
      <w:pPr>
        <w:ind w:right="425"/>
        <w:jc w:val="both"/>
        <w:rPr>
          <w:rFonts w:ascii="Times New Roman" w:hAnsi="Times New Roman"/>
          <w:sz w:val="28"/>
          <w:szCs w:val="28"/>
        </w:rPr>
      </w:pPr>
    </w:p>
    <w:sectPr w:rsidR="00234E9B" w:rsidSect="00E50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16800"/>
    <w:multiLevelType w:val="hybridMultilevel"/>
    <w:tmpl w:val="6DE2D5B2"/>
    <w:lvl w:ilvl="0" w:tplc="FEF0EBD8">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55E"/>
    <w:rsid w:val="001D6FFE"/>
    <w:rsid w:val="00234E9B"/>
    <w:rsid w:val="004D7E8F"/>
    <w:rsid w:val="004E2F9B"/>
    <w:rsid w:val="00627344"/>
    <w:rsid w:val="006E3802"/>
    <w:rsid w:val="0072395D"/>
    <w:rsid w:val="00773B37"/>
    <w:rsid w:val="007A03FB"/>
    <w:rsid w:val="00821DD4"/>
    <w:rsid w:val="00A8255E"/>
    <w:rsid w:val="00AD46FE"/>
    <w:rsid w:val="00B242AB"/>
    <w:rsid w:val="00C429D9"/>
    <w:rsid w:val="00CE5258"/>
    <w:rsid w:val="00E01A20"/>
    <w:rsid w:val="00E32C2A"/>
    <w:rsid w:val="00EC6183"/>
    <w:rsid w:val="00F14882"/>
    <w:rsid w:val="00FA6C88"/>
    <w:rsid w:val="00FC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5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55E"/>
    <w:pPr>
      <w:spacing w:after="0" w:line="240" w:lineRule="auto"/>
    </w:pPr>
  </w:style>
  <w:style w:type="paragraph" w:styleId="a4">
    <w:name w:val="Balloon Text"/>
    <w:basedOn w:val="a"/>
    <w:link w:val="a5"/>
    <w:uiPriority w:val="99"/>
    <w:semiHidden/>
    <w:unhideWhenUsed/>
    <w:rsid w:val="00A8255E"/>
    <w:rPr>
      <w:rFonts w:ascii="Tahoma" w:hAnsi="Tahoma" w:cs="Tahoma"/>
      <w:sz w:val="16"/>
      <w:szCs w:val="16"/>
    </w:rPr>
  </w:style>
  <w:style w:type="character" w:customStyle="1" w:styleId="a5">
    <w:name w:val="Текст выноски Знак"/>
    <w:basedOn w:val="a0"/>
    <w:link w:val="a4"/>
    <w:uiPriority w:val="99"/>
    <w:semiHidden/>
    <w:rsid w:val="00A8255E"/>
    <w:rPr>
      <w:rFonts w:ascii="Tahoma" w:eastAsia="Lucida Sans Unicode" w:hAnsi="Tahoma" w:cs="Tahoma"/>
      <w:kern w:val="1"/>
      <w:sz w:val="16"/>
      <w:szCs w:val="16"/>
    </w:rPr>
  </w:style>
  <w:style w:type="paragraph" w:styleId="a6">
    <w:name w:val="Normal (Web)"/>
    <w:basedOn w:val="a"/>
    <w:unhideWhenUsed/>
    <w:rsid w:val="004E2F9B"/>
    <w:pPr>
      <w:widowControl/>
      <w:suppressAutoHyphens w:val="0"/>
      <w:spacing w:before="100" w:beforeAutospacing="1" w:after="100" w:afterAutospacing="1"/>
    </w:pPr>
    <w:rPr>
      <w:rFonts w:ascii="Times New Roman" w:eastAsia="Calibri" w:hAnsi="Times New Roman"/>
      <w:kern w:val="0"/>
      <w:sz w:val="24"/>
      <w:lang w:eastAsia="ru-RU"/>
    </w:rPr>
  </w:style>
  <w:style w:type="paragraph" w:customStyle="1" w:styleId="ConsNormal">
    <w:name w:val="ConsNormal"/>
    <w:rsid w:val="00234E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50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8E1269DC717B40F8DBF09635126B74AEA3C13508674CBA589BB1973F4124D8L" TargetMode="External"/><Relationship Id="rId3" Type="http://schemas.openxmlformats.org/officeDocument/2006/relationships/settings" Target="settings.xml"/><Relationship Id="rId7" Type="http://schemas.openxmlformats.org/officeDocument/2006/relationships/hyperlink" Target="consultantplus://offline/ref=6B2A54E3EB0332C7B5878E1269DC717B40F8DBF09635126B74AEA3C13508674CBA589BB1973F4224D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2A54E3EB0332C7B5878E1269DC717B48F2D9F89E364F617CF7AFC33207385BBD1197B0973F434D26D3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2A54E3EB0332C7B5878E1269DC717B40F8DBF09635126B74AEA3C13508674CBA589BB1973F4124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3</cp:revision>
  <cp:lastPrinted>2014-10-08T11:31:00Z</cp:lastPrinted>
  <dcterms:created xsi:type="dcterms:W3CDTF">2015-06-24T08:15:00Z</dcterms:created>
  <dcterms:modified xsi:type="dcterms:W3CDTF">2015-06-24T08:15:00Z</dcterms:modified>
</cp:coreProperties>
</file>